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6229E8" w14:paraId="12A698CA" w14:textId="77777777" w:rsidTr="00EA7CA2">
        <w:trPr>
          <w:trHeight w:hRule="exact" w:val="454"/>
        </w:trPr>
        <w:tc>
          <w:tcPr>
            <w:tcW w:w="6425" w:type="dxa"/>
            <w:gridSpan w:val="2"/>
          </w:tcPr>
          <w:p w14:paraId="0879C7FF" w14:textId="28C7E0F8" w:rsidR="004E7E7C" w:rsidRPr="006229E8" w:rsidRDefault="00565047" w:rsidP="00B20EEA">
            <w:pPr>
              <w:rPr>
                <w:rFonts w:ascii="Arial" w:hAnsi="Arial" w:cs="Arial"/>
                <w:b/>
                <w:sz w:val="20"/>
                <w:szCs w:val="28"/>
                <w:lang w:val="en-US"/>
              </w:rPr>
            </w:pPr>
            <w:r w:rsidRPr="006229E8">
              <w:rPr>
                <w:rFonts w:ascii="Arial" w:hAnsi="Arial" w:cs="Arial"/>
                <w:b/>
                <w:sz w:val="20"/>
                <w:szCs w:val="28"/>
                <w:lang w:val="en-US"/>
              </w:rPr>
              <w:t>3GPP TSG RAN WG2</w:t>
            </w:r>
            <w:r w:rsidR="004E7E7C" w:rsidRPr="006229E8">
              <w:rPr>
                <w:rFonts w:ascii="Arial" w:hAnsi="Arial" w:cs="Arial"/>
                <w:b/>
                <w:sz w:val="20"/>
                <w:szCs w:val="28"/>
                <w:lang w:val="en-US"/>
              </w:rPr>
              <w:t xml:space="preserve"> </w:t>
            </w:r>
            <w:r w:rsidR="005002C1" w:rsidRPr="006229E8">
              <w:rPr>
                <w:rFonts w:ascii="Arial" w:hAnsi="Arial" w:cs="Arial"/>
                <w:b/>
                <w:sz w:val="20"/>
                <w:szCs w:val="28"/>
                <w:lang w:val="en-US"/>
              </w:rPr>
              <w:t xml:space="preserve">Meeting </w:t>
            </w:r>
            <w:r w:rsidR="004E7E7C" w:rsidRPr="006229E8">
              <w:rPr>
                <w:rFonts w:ascii="Arial" w:hAnsi="Arial" w:cs="Arial"/>
                <w:b/>
                <w:sz w:val="20"/>
                <w:szCs w:val="28"/>
                <w:lang w:val="en-US"/>
              </w:rPr>
              <w:t>#</w:t>
            </w:r>
            <w:r w:rsidR="00B20EEA" w:rsidRPr="006229E8">
              <w:rPr>
                <w:rFonts w:ascii="Arial" w:hAnsi="Arial" w:cs="Arial"/>
                <w:b/>
                <w:sz w:val="20"/>
                <w:szCs w:val="28"/>
                <w:lang w:val="en-US"/>
              </w:rPr>
              <w:t>120</w:t>
            </w:r>
            <w:r w:rsidR="004E7E7C" w:rsidRPr="006229E8">
              <w:rPr>
                <w:rFonts w:ascii="Arial" w:hAnsi="Arial" w:cs="Arial"/>
                <w:b/>
                <w:sz w:val="20"/>
                <w:szCs w:val="28"/>
                <w:lang w:val="en-US"/>
              </w:rPr>
              <w:tab/>
            </w:r>
          </w:p>
        </w:tc>
        <w:tc>
          <w:tcPr>
            <w:tcW w:w="3483" w:type="dxa"/>
          </w:tcPr>
          <w:p w14:paraId="42FA2D3F" w14:textId="400FCBB4" w:rsidR="004E7E7C" w:rsidRPr="006229E8" w:rsidRDefault="00AF5707" w:rsidP="00F06CB4">
            <w:pPr>
              <w:jc w:val="right"/>
              <w:rPr>
                <w:rFonts w:ascii="Arial" w:hAnsi="Arial" w:cs="Arial"/>
                <w:b/>
                <w:sz w:val="20"/>
                <w:szCs w:val="28"/>
                <w:lang w:val="en-US"/>
              </w:rPr>
            </w:pPr>
            <w:r w:rsidRPr="006229E8">
              <w:rPr>
                <w:rFonts w:ascii="Arial" w:hAnsi="Arial" w:cs="Arial"/>
                <w:b/>
                <w:sz w:val="20"/>
                <w:szCs w:val="28"/>
                <w:lang w:val="en-US"/>
              </w:rPr>
              <w:t>R2-</w:t>
            </w:r>
            <w:r w:rsidR="00F06CB4" w:rsidRPr="006229E8">
              <w:rPr>
                <w:rFonts w:ascii="Arial" w:hAnsi="Arial" w:cs="Arial"/>
                <w:b/>
                <w:sz w:val="20"/>
                <w:szCs w:val="28"/>
                <w:lang w:val="en-US"/>
              </w:rPr>
              <w:t>2212274</w:t>
            </w:r>
          </w:p>
        </w:tc>
      </w:tr>
      <w:tr w:rsidR="004E7E7C" w:rsidRPr="006229E8" w14:paraId="672907E0" w14:textId="77777777" w:rsidTr="00EA7CA2">
        <w:trPr>
          <w:trHeight w:hRule="exact" w:val="454"/>
        </w:trPr>
        <w:tc>
          <w:tcPr>
            <w:tcW w:w="9908" w:type="dxa"/>
            <w:gridSpan w:val="3"/>
          </w:tcPr>
          <w:p w14:paraId="1C403B20" w14:textId="2BE12A34" w:rsidR="004E7E7C" w:rsidRPr="006229E8" w:rsidRDefault="00057803" w:rsidP="00D970E0">
            <w:pPr>
              <w:rPr>
                <w:rFonts w:ascii="Arial" w:hAnsi="Arial" w:cs="Arial"/>
                <w:b/>
                <w:sz w:val="20"/>
                <w:szCs w:val="28"/>
                <w:lang w:val="en-US"/>
              </w:rPr>
            </w:pPr>
            <w:r w:rsidRPr="006229E8">
              <w:rPr>
                <w:rFonts w:ascii="Arial" w:hAnsi="Arial" w:cs="Arial"/>
                <w:b/>
                <w:sz w:val="20"/>
                <w:szCs w:val="28"/>
                <w:lang w:val="en-US"/>
              </w:rPr>
              <w:t>Toulouse, FR</w:t>
            </w:r>
            <w:r w:rsidR="004E7E7C" w:rsidRPr="006229E8">
              <w:rPr>
                <w:rFonts w:ascii="Arial" w:hAnsi="Arial" w:cs="Arial"/>
                <w:b/>
                <w:sz w:val="20"/>
                <w:szCs w:val="28"/>
                <w:lang w:val="en-US"/>
              </w:rPr>
              <w:t xml:space="preserve">, </w:t>
            </w:r>
            <w:r w:rsidR="00B20EEA" w:rsidRPr="006229E8">
              <w:rPr>
                <w:rFonts w:ascii="Arial" w:hAnsi="Arial" w:cs="Arial"/>
                <w:b/>
                <w:sz w:val="20"/>
                <w:szCs w:val="28"/>
                <w:lang w:val="en-US"/>
              </w:rPr>
              <w:t>November</w:t>
            </w:r>
            <w:r w:rsidR="00565047" w:rsidRPr="006229E8">
              <w:rPr>
                <w:rFonts w:ascii="Arial" w:hAnsi="Arial" w:cs="Arial"/>
                <w:b/>
                <w:sz w:val="20"/>
                <w:szCs w:val="28"/>
                <w:lang w:val="en-US"/>
              </w:rPr>
              <w:t xml:space="preserve"> 1</w:t>
            </w:r>
            <w:r w:rsidR="00B20EEA" w:rsidRPr="006229E8">
              <w:rPr>
                <w:rFonts w:ascii="Arial" w:hAnsi="Arial" w:cs="Arial"/>
                <w:b/>
                <w:sz w:val="20"/>
                <w:szCs w:val="28"/>
                <w:lang w:val="en-US"/>
              </w:rPr>
              <w:t>4</w:t>
            </w:r>
            <w:r w:rsidR="004E7E7C" w:rsidRPr="006229E8">
              <w:rPr>
                <w:rFonts w:ascii="Arial" w:hAnsi="Arial" w:cs="Arial"/>
                <w:b/>
                <w:sz w:val="20"/>
                <w:szCs w:val="28"/>
                <w:vertAlign w:val="superscript"/>
                <w:lang w:val="en-US"/>
              </w:rPr>
              <w:t>th</w:t>
            </w:r>
            <w:r w:rsidR="004E7E7C" w:rsidRPr="006229E8">
              <w:rPr>
                <w:rFonts w:ascii="Arial" w:hAnsi="Arial" w:cs="Arial"/>
                <w:b/>
                <w:sz w:val="20"/>
                <w:szCs w:val="28"/>
                <w:lang w:val="en-US"/>
              </w:rPr>
              <w:t xml:space="preserve"> – </w:t>
            </w:r>
            <w:r w:rsidR="00B20EEA" w:rsidRPr="006229E8">
              <w:rPr>
                <w:rFonts w:ascii="Arial" w:hAnsi="Arial" w:cs="Arial"/>
                <w:b/>
                <w:sz w:val="20"/>
                <w:szCs w:val="28"/>
                <w:lang w:val="en-US"/>
              </w:rPr>
              <w:t>November</w:t>
            </w:r>
            <w:r w:rsidR="004E7E7C" w:rsidRPr="006229E8">
              <w:rPr>
                <w:rFonts w:ascii="Arial" w:hAnsi="Arial" w:cs="Arial"/>
                <w:b/>
                <w:sz w:val="20"/>
                <w:szCs w:val="28"/>
                <w:lang w:val="en-US"/>
              </w:rPr>
              <w:t xml:space="preserve"> </w:t>
            </w:r>
            <w:r w:rsidR="00EA2976" w:rsidRPr="006229E8">
              <w:rPr>
                <w:rFonts w:ascii="Arial" w:hAnsi="Arial" w:cs="Arial"/>
                <w:b/>
                <w:sz w:val="20"/>
                <w:szCs w:val="28"/>
                <w:lang w:val="en-US"/>
              </w:rPr>
              <w:t>1</w:t>
            </w:r>
            <w:r w:rsidR="00B20EEA" w:rsidRPr="006229E8">
              <w:rPr>
                <w:rFonts w:ascii="Arial" w:hAnsi="Arial" w:cs="Arial"/>
                <w:b/>
                <w:sz w:val="20"/>
                <w:szCs w:val="28"/>
                <w:lang w:val="en-US"/>
              </w:rPr>
              <w:t>8</w:t>
            </w:r>
            <w:r w:rsidR="004E7E7C" w:rsidRPr="006229E8">
              <w:rPr>
                <w:rFonts w:ascii="Arial" w:hAnsi="Arial" w:cs="Arial"/>
                <w:b/>
                <w:sz w:val="20"/>
                <w:szCs w:val="28"/>
                <w:vertAlign w:val="superscript"/>
                <w:lang w:val="en-US"/>
              </w:rPr>
              <w:t>th</w:t>
            </w:r>
            <w:r w:rsidR="004E7E7C" w:rsidRPr="006229E8">
              <w:rPr>
                <w:rFonts w:ascii="Arial" w:hAnsi="Arial" w:cs="Arial"/>
                <w:b/>
                <w:sz w:val="20"/>
                <w:szCs w:val="28"/>
                <w:lang w:val="en-US"/>
              </w:rPr>
              <w:t>, 202</w:t>
            </w:r>
            <w:r w:rsidR="00565047" w:rsidRPr="006229E8">
              <w:rPr>
                <w:rFonts w:ascii="Arial" w:hAnsi="Arial" w:cs="Arial"/>
                <w:b/>
                <w:sz w:val="20"/>
                <w:szCs w:val="28"/>
                <w:lang w:val="en-US"/>
              </w:rPr>
              <w:t>2</w:t>
            </w:r>
          </w:p>
        </w:tc>
      </w:tr>
      <w:tr w:rsidR="004E7E7C" w:rsidRPr="006229E8" w14:paraId="39F7F7DC" w14:textId="77777777" w:rsidTr="00EA7CA2">
        <w:trPr>
          <w:trHeight w:hRule="exact" w:val="454"/>
        </w:trPr>
        <w:tc>
          <w:tcPr>
            <w:tcW w:w="2197" w:type="dxa"/>
          </w:tcPr>
          <w:p w14:paraId="2C2000A1" w14:textId="77777777" w:rsidR="004E7E7C" w:rsidRPr="006229E8" w:rsidRDefault="004E7E7C" w:rsidP="005002C1">
            <w:pPr>
              <w:rPr>
                <w:rFonts w:ascii="Arial" w:hAnsi="Arial" w:cs="Arial"/>
                <w:b/>
                <w:sz w:val="20"/>
                <w:lang w:val="en-US"/>
              </w:rPr>
            </w:pPr>
          </w:p>
        </w:tc>
        <w:tc>
          <w:tcPr>
            <w:tcW w:w="7711" w:type="dxa"/>
            <w:gridSpan w:val="2"/>
          </w:tcPr>
          <w:p w14:paraId="62C4FBAD" w14:textId="77777777" w:rsidR="004E7E7C" w:rsidRPr="006229E8" w:rsidRDefault="004E7E7C" w:rsidP="005002C1">
            <w:pPr>
              <w:rPr>
                <w:rFonts w:ascii="Arial" w:hAnsi="Arial" w:cs="Arial"/>
                <w:b/>
                <w:sz w:val="20"/>
                <w:lang w:val="en-US"/>
              </w:rPr>
            </w:pPr>
          </w:p>
        </w:tc>
      </w:tr>
      <w:tr w:rsidR="004E7E7C" w:rsidRPr="006229E8" w14:paraId="4FAB9E11" w14:textId="77777777" w:rsidTr="00EA7CA2">
        <w:trPr>
          <w:trHeight w:hRule="exact" w:val="454"/>
        </w:trPr>
        <w:tc>
          <w:tcPr>
            <w:tcW w:w="2197" w:type="dxa"/>
          </w:tcPr>
          <w:p w14:paraId="78EC8EDB" w14:textId="77777777" w:rsidR="004E7E7C" w:rsidRPr="006229E8" w:rsidRDefault="004E7E7C" w:rsidP="005002C1">
            <w:pPr>
              <w:rPr>
                <w:rFonts w:ascii="Arial" w:hAnsi="Arial" w:cs="Arial"/>
                <w:b/>
                <w:sz w:val="20"/>
                <w:lang w:val="en-US"/>
              </w:rPr>
            </w:pPr>
            <w:r w:rsidRPr="006229E8">
              <w:rPr>
                <w:rFonts w:ascii="Arial" w:hAnsi="Arial" w:cs="Arial"/>
                <w:b/>
                <w:sz w:val="20"/>
                <w:lang w:val="en-US"/>
              </w:rPr>
              <w:t>Agenda item:</w:t>
            </w:r>
          </w:p>
        </w:tc>
        <w:tc>
          <w:tcPr>
            <w:tcW w:w="7711" w:type="dxa"/>
            <w:gridSpan w:val="2"/>
          </w:tcPr>
          <w:p w14:paraId="263162E4" w14:textId="00778D0E" w:rsidR="004E7E7C" w:rsidRPr="006229E8" w:rsidRDefault="00AD3FD4" w:rsidP="00AE6E81">
            <w:pPr>
              <w:rPr>
                <w:rFonts w:ascii="Arial" w:hAnsi="Arial" w:cs="Arial"/>
                <w:b/>
                <w:sz w:val="20"/>
                <w:lang w:val="en-US"/>
              </w:rPr>
            </w:pPr>
            <w:r w:rsidRPr="006229E8">
              <w:rPr>
                <w:rFonts w:ascii="Arial" w:hAnsi="Arial" w:cs="Arial"/>
                <w:b/>
                <w:sz w:val="20"/>
                <w:lang w:val="en-US"/>
              </w:rPr>
              <w:t>8.9.</w:t>
            </w:r>
            <w:r w:rsidR="00AE6E81" w:rsidRPr="006229E8">
              <w:rPr>
                <w:rFonts w:ascii="Arial" w:hAnsi="Arial" w:cs="Arial"/>
                <w:b/>
                <w:sz w:val="20"/>
                <w:lang w:val="en-US"/>
              </w:rPr>
              <w:t>5</w:t>
            </w:r>
          </w:p>
        </w:tc>
      </w:tr>
      <w:tr w:rsidR="004E7E7C" w:rsidRPr="006229E8" w14:paraId="290B6B52" w14:textId="77777777" w:rsidTr="00EA7CA2">
        <w:trPr>
          <w:trHeight w:hRule="exact" w:val="454"/>
        </w:trPr>
        <w:tc>
          <w:tcPr>
            <w:tcW w:w="2197" w:type="dxa"/>
          </w:tcPr>
          <w:p w14:paraId="05DBD8D5" w14:textId="77777777" w:rsidR="004E7E7C" w:rsidRPr="006229E8" w:rsidRDefault="004E7E7C" w:rsidP="005002C1">
            <w:pPr>
              <w:rPr>
                <w:rFonts w:ascii="Arial" w:hAnsi="Arial" w:cs="Arial"/>
                <w:b/>
                <w:sz w:val="20"/>
                <w:lang w:val="en-US"/>
              </w:rPr>
            </w:pPr>
            <w:r w:rsidRPr="006229E8">
              <w:rPr>
                <w:rFonts w:ascii="Arial" w:hAnsi="Arial" w:cs="Arial"/>
                <w:b/>
                <w:sz w:val="20"/>
                <w:lang w:val="en-US"/>
              </w:rPr>
              <w:t>Source:</w:t>
            </w:r>
          </w:p>
        </w:tc>
        <w:tc>
          <w:tcPr>
            <w:tcW w:w="7711" w:type="dxa"/>
            <w:gridSpan w:val="2"/>
          </w:tcPr>
          <w:p w14:paraId="5E1A1102" w14:textId="6EE9EB26" w:rsidR="004E7E7C" w:rsidRPr="006229E8" w:rsidRDefault="00565047" w:rsidP="00565047">
            <w:pPr>
              <w:rPr>
                <w:rFonts w:ascii="Arial" w:hAnsi="Arial" w:cs="Arial"/>
                <w:b/>
                <w:sz w:val="20"/>
                <w:lang w:val="en-US"/>
              </w:rPr>
            </w:pPr>
            <w:r w:rsidRPr="006229E8">
              <w:rPr>
                <w:rFonts w:ascii="Arial" w:hAnsi="Arial" w:cs="Arial"/>
                <w:b/>
                <w:sz w:val="20"/>
                <w:lang w:val="en-US"/>
              </w:rPr>
              <w:t>Fraunhofer IIS</w:t>
            </w:r>
            <w:r w:rsidR="004D404F" w:rsidRPr="006229E8">
              <w:rPr>
                <w:rFonts w:ascii="Arial" w:hAnsi="Arial" w:cs="Arial"/>
                <w:b/>
                <w:sz w:val="20"/>
                <w:lang w:val="en-US"/>
              </w:rPr>
              <w:t>, Fraunhofer HHI</w:t>
            </w:r>
          </w:p>
        </w:tc>
      </w:tr>
      <w:tr w:rsidR="004E7E7C" w:rsidRPr="006229E8" w14:paraId="3EB175B6" w14:textId="77777777" w:rsidTr="00EA7CA2">
        <w:trPr>
          <w:trHeight w:hRule="exact" w:val="454"/>
        </w:trPr>
        <w:tc>
          <w:tcPr>
            <w:tcW w:w="2197" w:type="dxa"/>
          </w:tcPr>
          <w:p w14:paraId="3620EA5A" w14:textId="77777777" w:rsidR="004E7E7C" w:rsidRPr="006229E8" w:rsidRDefault="004E7E7C" w:rsidP="005002C1">
            <w:pPr>
              <w:rPr>
                <w:rFonts w:ascii="Arial" w:hAnsi="Arial" w:cs="Arial"/>
                <w:b/>
                <w:sz w:val="20"/>
                <w:lang w:val="en-US"/>
              </w:rPr>
            </w:pPr>
            <w:r w:rsidRPr="006229E8">
              <w:rPr>
                <w:rFonts w:ascii="Arial" w:hAnsi="Arial" w:cs="Arial"/>
                <w:b/>
                <w:sz w:val="20"/>
                <w:lang w:val="en-US"/>
              </w:rPr>
              <w:t>Title:</w:t>
            </w:r>
          </w:p>
        </w:tc>
        <w:tc>
          <w:tcPr>
            <w:tcW w:w="7711" w:type="dxa"/>
            <w:gridSpan w:val="2"/>
          </w:tcPr>
          <w:p w14:paraId="27CB5610" w14:textId="34925BDA" w:rsidR="004E7E7C" w:rsidRPr="006229E8" w:rsidRDefault="00AE6E81" w:rsidP="004D404F">
            <w:pPr>
              <w:rPr>
                <w:rFonts w:ascii="Arial" w:hAnsi="Arial" w:cs="Arial"/>
                <w:b/>
                <w:sz w:val="20"/>
                <w:lang w:val="en-US"/>
              </w:rPr>
            </w:pPr>
            <w:r w:rsidRPr="006229E8">
              <w:rPr>
                <w:rFonts w:ascii="Arial" w:hAnsi="Arial" w:cs="Arial"/>
                <w:b/>
                <w:sz w:val="20"/>
                <w:lang w:val="en-US"/>
              </w:rPr>
              <w:t>Motivation for SL U2N Relay DRX coordination</w:t>
            </w:r>
          </w:p>
        </w:tc>
      </w:tr>
      <w:tr w:rsidR="004E7E7C" w:rsidRPr="006229E8" w14:paraId="40DAF25E" w14:textId="77777777" w:rsidTr="00EA7CA2">
        <w:trPr>
          <w:trHeight w:hRule="exact" w:val="454"/>
        </w:trPr>
        <w:tc>
          <w:tcPr>
            <w:tcW w:w="2197" w:type="dxa"/>
          </w:tcPr>
          <w:p w14:paraId="38FD8F0D" w14:textId="77777777" w:rsidR="004E7E7C" w:rsidRPr="006229E8" w:rsidRDefault="004E7E7C" w:rsidP="005002C1">
            <w:pPr>
              <w:rPr>
                <w:rFonts w:ascii="Arial" w:hAnsi="Arial" w:cs="Arial"/>
                <w:b/>
                <w:sz w:val="20"/>
                <w:lang w:val="en-US"/>
              </w:rPr>
            </w:pPr>
            <w:r w:rsidRPr="006229E8">
              <w:rPr>
                <w:rFonts w:ascii="Arial" w:hAnsi="Arial" w:cs="Arial"/>
                <w:b/>
                <w:sz w:val="20"/>
                <w:lang w:val="en-US"/>
              </w:rPr>
              <w:t>Document for:</w:t>
            </w:r>
          </w:p>
        </w:tc>
        <w:tc>
          <w:tcPr>
            <w:tcW w:w="7711" w:type="dxa"/>
            <w:gridSpan w:val="2"/>
          </w:tcPr>
          <w:p w14:paraId="7265A795" w14:textId="6FD6289F" w:rsidR="004E7E7C" w:rsidRPr="006229E8" w:rsidRDefault="00AE6E81" w:rsidP="004D404F">
            <w:pPr>
              <w:rPr>
                <w:rFonts w:ascii="Arial" w:hAnsi="Arial" w:cs="Arial"/>
                <w:b/>
                <w:sz w:val="20"/>
                <w:lang w:val="en-US"/>
              </w:rPr>
            </w:pPr>
            <w:r w:rsidRPr="006229E8">
              <w:rPr>
                <w:rFonts w:ascii="Arial" w:hAnsi="Arial" w:cs="Arial"/>
                <w:b/>
                <w:sz w:val="20"/>
                <w:lang w:val="en-US"/>
              </w:rPr>
              <w:t>Discussion</w:t>
            </w:r>
            <w:r w:rsidR="006B056E" w:rsidRPr="006229E8">
              <w:rPr>
                <w:rFonts w:ascii="Arial" w:hAnsi="Arial" w:cs="Arial"/>
                <w:b/>
                <w:sz w:val="20"/>
                <w:lang w:val="en-US"/>
              </w:rPr>
              <w:t xml:space="preserve"> and Decision</w:t>
            </w:r>
          </w:p>
        </w:tc>
      </w:tr>
    </w:tbl>
    <w:p w14:paraId="2A90E813" w14:textId="77777777" w:rsidR="00052727" w:rsidRPr="006229E8" w:rsidRDefault="00052727" w:rsidP="00D9467D">
      <w:pPr>
        <w:pStyle w:val="Heading1"/>
        <w:numPr>
          <w:ilvl w:val="0"/>
          <w:numId w:val="5"/>
        </w:numPr>
        <w:rPr>
          <w:rFonts w:cs="Arial"/>
          <w:snapToGrid w:val="0"/>
          <w:lang w:val="en-US"/>
        </w:rPr>
      </w:pPr>
      <w:r w:rsidRPr="006229E8">
        <w:rPr>
          <w:rFonts w:cs="Arial"/>
          <w:snapToGrid w:val="0"/>
          <w:lang w:val="en-US"/>
        </w:rPr>
        <w:t>Introduction</w:t>
      </w:r>
    </w:p>
    <w:p w14:paraId="28B7D679" w14:textId="2F071213" w:rsidR="00E0233D" w:rsidRPr="006229E8" w:rsidRDefault="00E0233D" w:rsidP="00E0233D">
      <w:pPr>
        <w:rPr>
          <w:rFonts w:ascii="Arial" w:hAnsi="Arial" w:cs="Arial"/>
          <w:sz w:val="20"/>
          <w:lang w:val="en-US"/>
        </w:rPr>
      </w:pPr>
      <w:r w:rsidRPr="006229E8">
        <w:rPr>
          <w:rFonts w:ascii="Arial" w:hAnsi="Arial" w:cs="Arial"/>
          <w:sz w:val="20"/>
          <w:lang w:val="en-US"/>
        </w:rPr>
        <w:t>A new WI</w:t>
      </w:r>
      <w:r w:rsidR="00215D51" w:rsidRPr="006229E8">
        <w:rPr>
          <w:rFonts w:ascii="Arial" w:hAnsi="Arial" w:cs="Arial"/>
          <w:sz w:val="20"/>
          <w:lang w:val="en-US"/>
        </w:rPr>
        <w:t>D</w:t>
      </w:r>
      <w:r w:rsidRPr="006229E8">
        <w:rPr>
          <w:rFonts w:ascii="Arial" w:hAnsi="Arial" w:cs="Arial"/>
          <w:sz w:val="20"/>
          <w:lang w:val="en-US"/>
        </w:rPr>
        <w:t xml:space="preserve"> for Rel-18 on NR </w:t>
      </w:r>
      <w:proofErr w:type="spellStart"/>
      <w:r w:rsidRPr="006229E8">
        <w:rPr>
          <w:rFonts w:ascii="Arial" w:hAnsi="Arial" w:cs="Arial"/>
          <w:sz w:val="20"/>
          <w:lang w:val="en-US"/>
        </w:rPr>
        <w:t>sidelink</w:t>
      </w:r>
      <w:proofErr w:type="spellEnd"/>
      <w:r w:rsidRPr="006229E8">
        <w:rPr>
          <w:rFonts w:ascii="Arial" w:hAnsi="Arial" w:cs="Arial"/>
          <w:sz w:val="20"/>
          <w:lang w:val="en-US"/>
        </w:rPr>
        <w:t xml:space="preserve"> relay enhancements has been approved at RAN#95 and revised in RAN#96 [1]. Objective 4 of the WI is as follow:</w:t>
      </w:r>
    </w:p>
    <w:p w14:paraId="42F840F7" w14:textId="77777777" w:rsidR="004666A6" w:rsidRPr="006229E8" w:rsidRDefault="00C91C11" w:rsidP="00CC5D06">
      <w:pPr>
        <w:pStyle w:val="3GPPNormalText"/>
        <w:spacing w:after="120"/>
        <w:rPr>
          <w:rFonts w:ascii="Arial" w:hAnsi="Arial" w:cs="Arial"/>
          <w:sz w:val="20"/>
          <w:lang w:val="en-US"/>
        </w:rPr>
      </w:pPr>
      <w:r w:rsidRPr="006229E8">
        <w:rPr>
          <w:rFonts w:ascii="Arial" w:hAnsi="Arial" w:cs="Arial"/>
          <w:noProof/>
          <w:sz w:val="20"/>
          <w:lang w:val="en-US"/>
        </w:rPr>
        <mc:AlternateContent>
          <mc:Choice Requires="wps">
            <w:drawing>
              <wp:inline distT="0" distB="0" distL="0" distR="0" wp14:anchorId="42045DC3" wp14:editId="3C8DD097">
                <wp:extent cx="6286500" cy="1720215"/>
                <wp:effectExtent l="0" t="0" r="19050" b="23495"/>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1720215"/>
                        </a:xfrm>
                        <a:prstGeom prst="rect">
                          <a:avLst/>
                        </a:prstGeom>
                        <a:solidFill>
                          <a:srgbClr val="FFFFFF"/>
                        </a:solidFill>
                        <a:ln w="9525">
                          <a:solidFill>
                            <a:srgbClr val="000000"/>
                          </a:solidFill>
                          <a:miter lim="800000"/>
                          <a:headEnd/>
                          <a:tailEnd/>
                        </a:ln>
                      </wps:spPr>
                      <wps:txbx>
                        <w:txbxContent>
                          <w:p w14:paraId="73B27416" w14:textId="2837B0FF" w:rsidR="00DF1CE3" w:rsidRPr="007A5A21" w:rsidRDefault="009C20B2" w:rsidP="009C20B2">
                            <w:pPr>
                              <w:overflowPunct w:val="0"/>
                              <w:autoSpaceDE w:val="0"/>
                              <w:autoSpaceDN w:val="0"/>
                              <w:adjustRightInd w:val="0"/>
                              <w:spacing w:before="120" w:after="0" w:line="280" w:lineRule="atLeast"/>
                              <w:jc w:val="both"/>
                              <w:rPr>
                                <w:rFonts w:ascii="Arial" w:eastAsia="DengXian" w:hAnsi="Arial" w:cs="Arial"/>
                                <w:sz w:val="20"/>
                                <w:lang w:val="en-GB"/>
                              </w:rPr>
                            </w:pPr>
                            <w:r w:rsidRPr="007A5A21">
                              <w:rPr>
                                <w:rFonts w:ascii="Arial" w:eastAsia="DengXian" w:hAnsi="Arial" w:cs="Arial"/>
                                <w:sz w:val="20"/>
                                <w:lang w:val="en-GB"/>
                              </w:rPr>
                              <w:t xml:space="preserve">With a low priority, study the gains and, if needed, specify signalling between </w:t>
                            </w:r>
                            <w:proofErr w:type="spellStart"/>
                            <w:r w:rsidRPr="007A5A21">
                              <w:rPr>
                                <w:rFonts w:ascii="Arial" w:eastAsia="DengXian" w:hAnsi="Arial" w:cs="Arial"/>
                                <w:sz w:val="20"/>
                                <w:lang w:val="en-GB"/>
                              </w:rPr>
                              <w:t>gNB</w:t>
                            </w:r>
                            <w:proofErr w:type="spellEnd"/>
                            <w:r w:rsidRPr="007A5A21">
                              <w:rPr>
                                <w:rFonts w:ascii="Arial" w:eastAsia="DengXian" w:hAnsi="Arial" w:cs="Arial"/>
                                <w:sz w:val="20"/>
                                <w:lang w:val="en-GB"/>
                              </w:rPr>
                              <w:t xml:space="preserve"> and relay UE in </w:t>
                            </w:r>
                            <w:proofErr w:type="spellStart"/>
                            <w:r w:rsidRPr="007A5A21">
                              <w:rPr>
                                <w:rFonts w:ascii="Arial" w:eastAsia="DengXian" w:hAnsi="Arial" w:cs="Arial"/>
                                <w:sz w:val="20"/>
                                <w:lang w:val="en-GB"/>
                              </w:rPr>
                              <w:t>sidelink</w:t>
                            </w:r>
                            <w:proofErr w:type="spellEnd"/>
                            <w:r w:rsidRPr="007A5A21">
                              <w:rPr>
                                <w:rFonts w:ascii="Arial" w:eastAsia="DengXian" w:hAnsi="Arial" w:cs="Arial"/>
                                <w:sz w:val="20"/>
                                <w:lang w:val="en-GB"/>
                              </w:rPr>
                              <w:t xml:space="preserve"> mode 2 to assist the determination of the </w:t>
                            </w:r>
                            <w:proofErr w:type="spellStart"/>
                            <w:r w:rsidRPr="007A5A21">
                              <w:rPr>
                                <w:rFonts w:ascii="Arial" w:eastAsia="DengXian" w:hAnsi="Arial" w:cs="Arial"/>
                                <w:sz w:val="20"/>
                                <w:lang w:val="en-GB"/>
                              </w:rPr>
                              <w:t>sidelink</w:t>
                            </w:r>
                            <w:proofErr w:type="spellEnd"/>
                            <w:r w:rsidRPr="007A5A21">
                              <w:rPr>
                                <w:rFonts w:ascii="Arial" w:eastAsia="DengXian" w:hAnsi="Arial" w:cs="Arial"/>
                                <w:sz w:val="20"/>
                                <w:lang w:val="en-GB"/>
                              </w:rPr>
                              <w:t xml:space="preserve"> DRX configuration used for remote UE in Layer-2 UE-to-Network </w:t>
                            </w:r>
                            <w:proofErr w:type="spellStart"/>
                            <w:r w:rsidRPr="007A5A21">
                              <w:rPr>
                                <w:rFonts w:ascii="Arial" w:eastAsia="DengXian" w:hAnsi="Arial" w:cs="Arial"/>
                                <w:sz w:val="20"/>
                                <w:lang w:val="en-GB"/>
                              </w:rPr>
                              <w:t>sidelink</w:t>
                            </w:r>
                            <w:proofErr w:type="spellEnd"/>
                            <w:r w:rsidRPr="007A5A21">
                              <w:rPr>
                                <w:rFonts w:ascii="Arial" w:eastAsia="DengXian" w:hAnsi="Arial" w:cs="Arial"/>
                                <w:sz w:val="20"/>
                                <w:lang w:val="en-GB"/>
                              </w:rPr>
                              <w:t xml:space="preserve"> relay operation [RAN2]</w:t>
                            </w:r>
                          </w:p>
                        </w:txbxContent>
                      </wps:txbx>
                      <wps:bodyPr rot="0" vert="horz" wrap="square" lIns="91440" tIns="45720" rIns="91440" bIns="45720" anchor="t" anchorCtr="0" upright="1">
                        <a:spAutoFit/>
                      </wps:bodyPr>
                    </wps:wsp>
                  </a:graphicData>
                </a:graphic>
              </wp:inline>
            </w:drawing>
          </mc:Choice>
          <mc:Fallback>
            <w:pict>
              <v:shapetype w14:anchorId="42045DC3" id="_x0000_t202" coordsize="21600,21600" o:spt="202" path="m,l,21600r21600,l21600,xe">
                <v:stroke joinstyle="miter"/>
                <v:path gradientshapeok="t" o:connecttype="rect"/>
              </v:shapetype>
              <v:shape id="Textfeld 1" o:spid="_x0000_s1026" type="#_x0000_t202" style="width:495pt;height:13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">
                <v:textbox style="mso-fit-shape-to-text:t">
                  <w:txbxContent>
                    <w:p w14:paraId="73B27416" w14:textId="2837B0FF" w:rsidR="00DF1CE3" w:rsidRPr="007A5A21" w:rsidRDefault="009C20B2" w:rsidP="009C20B2">
                      <w:pPr>
                        <w:overflowPunct w:val="0"/>
                        <w:autoSpaceDE w:val="0"/>
                        <w:autoSpaceDN w:val="0"/>
                        <w:adjustRightInd w:val="0"/>
                        <w:spacing w:before="120" w:after="0" w:line="280" w:lineRule="atLeast"/>
                        <w:jc w:val="both"/>
                        <w:rPr>
                          <w:rFonts w:ascii="Arial" w:eastAsia="DengXian" w:hAnsi="Arial" w:cs="Arial"/>
                          <w:sz w:val="20"/>
                          <w:lang w:val="en-GB"/>
                        </w:rPr>
                      </w:pPr>
                      <w:r w:rsidRPr="007A5A21">
                        <w:rPr>
                          <w:rFonts w:ascii="Arial" w:eastAsia="DengXian" w:hAnsi="Arial" w:cs="Arial"/>
                          <w:sz w:val="20"/>
                          <w:lang w:val="en-GB"/>
                        </w:rPr>
                        <w:t xml:space="preserve">With a low priority, study the gains and, if needed, specify signalling between </w:t>
                      </w:r>
                      <w:proofErr w:type="spellStart"/>
                      <w:r w:rsidRPr="007A5A21">
                        <w:rPr>
                          <w:rFonts w:ascii="Arial" w:eastAsia="DengXian" w:hAnsi="Arial" w:cs="Arial"/>
                          <w:sz w:val="20"/>
                          <w:lang w:val="en-GB"/>
                        </w:rPr>
                        <w:t>gNB</w:t>
                      </w:r>
                      <w:proofErr w:type="spellEnd"/>
                      <w:r w:rsidRPr="007A5A21">
                        <w:rPr>
                          <w:rFonts w:ascii="Arial" w:eastAsia="DengXian" w:hAnsi="Arial" w:cs="Arial"/>
                          <w:sz w:val="20"/>
                          <w:lang w:val="en-GB"/>
                        </w:rPr>
                        <w:t xml:space="preserve"> and relay UE in </w:t>
                      </w:r>
                      <w:proofErr w:type="spellStart"/>
                      <w:r w:rsidRPr="007A5A21">
                        <w:rPr>
                          <w:rFonts w:ascii="Arial" w:eastAsia="DengXian" w:hAnsi="Arial" w:cs="Arial"/>
                          <w:sz w:val="20"/>
                          <w:lang w:val="en-GB"/>
                        </w:rPr>
                        <w:t>sidelink</w:t>
                      </w:r>
                      <w:proofErr w:type="spellEnd"/>
                      <w:r w:rsidRPr="007A5A21">
                        <w:rPr>
                          <w:rFonts w:ascii="Arial" w:eastAsia="DengXian" w:hAnsi="Arial" w:cs="Arial"/>
                          <w:sz w:val="20"/>
                          <w:lang w:val="en-GB"/>
                        </w:rPr>
                        <w:t xml:space="preserve"> mode 2 to assist the determination of the </w:t>
                      </w:r>
                      <w:proofErr w:type="spellStart"/>
                      <w:r w:rsidRPr="007A5A21">
                        <w:rPr>
                          <w:rFonts w:ascii="Arial" w:eastAsia="DengXian" w:hAnsi="Arial" w:cs="Arial"/>
                          <w:sz w:val="20"/>
                          <w:lang w:val="en-GB"/>
                        </w:rPr>
                        <w:t>sidelink</w:t>
                      </w:r>
                      <w:proofErr w:type="spellEnd"/>
                      <w:r w:rsidRPr="007A5A21">
                        <w:rPr>
                          <w:rFonts w:ascii="Arial" w:eastAsia="DengXian" w:hAnsi="Arial" w:cs="Arial"/>
                          <w:sz w:val="20"/>
                          <w:lang w:val="en-GB"/>
                        </w:rPr>
                        <w:t xml:space="preserve"> DRX configuration used for remote UE in Layer-2 UE-to-Network </w:t>
                      </w:r>
                      <w:proofErr w:type="spellStart"/>
                      <w:r w:rsidRPr="007A5A21">
                        <w:rPr>
                          <w:rFonts w:ascii="Arial" w:eastAsia="DengXian" w:hAnsi="Arial" w:cs="Arial"/>
                          <w:sz w:val="20"/>
                          <w:lang w:val="en-GB"/>
                        </w:rPr>
                        <w:t>sidelink</w:t>
                      </w:r>
                      <w:proofErr w:type="spellEnd"/>
                      <w:r w:rsidRPr="007A5A21">
                        <w:rPr>
                          <w:rFonts w:ascii="Arial" w:eastAsia="DengXian" w:hAnsi="Arial" w:cs="Arial"/>
                          <w:sz w:val="20"/>
                          <w:lang w:val="en-GB"/>
                        </w:rPr>
                        <w:t xml:space="preserve"> relay operation [RAN2]</w:t>
                      </w:r>
                    </w:p>
                  </w:txbxContent>
                </v:textbox>
                <w10:anchorlock/>
              </v:shape>
            </w:pict>
          </mc:Fallback>
        </mc:AlternateContent>
      </w:r>
    </w:p>
    <w:p w14:paraId="6483C95E" w14:textId="7C36C077" w:rsidR="004D0C8F" w:rsidRPr="006229E8" w:rsidRDefault="004D0C8F" w:rsidP="004F358E">
      <w:pPr>
        <w:rPr>
          <w:rFonts w:ascii="Arial" w:hAnsi="Arial" w:cs="Arial"/>
          <w:sz w:val="20"/>
          <w:lang w:val="en-US"/>
        </w:rPr>
      </w:pPr>
      <w:r w:rsidRPr="006229E8">
        <w:rPr>
          <w:rFonts w:ascii="Arial" w:hAnsi="Arial" w:cs="Arial"/>
          <w:sz w:val="20"/>
          <w:lang w:val="en-US"/>
        </w:rPr>
        <w:t xml:space="preserve">This document </w:t>
      </w:r>
      <w:r w:rsidR="00AE6E81" w:rsidRPr="006229E8">
        <w:rPr>
          <w:rFonts w:ascii="Arial" w:hAnsi="Arial" w:cs="Arial"/>
          <w:sz w:val="20"/>
          <w:lang w:val="en-US"/>
        </w:rPr>
        <w:t>adds aspect</w:t>
      </w:r>
      <w:r w:rsidR="00E0233D" w:rsidRPr="006229E8">
        <w:rPr>
          <w:rFonts w:ascii="Arial" w:hAnsi="Arial" w:cs="Arial"/>
          <w:sz w:val="20"/>
          <w:lang w:val="en-US"/>
        </w:rPr>
        <w:t>s to</w:t>
      </w:r>
      <w:r w:rsidR="00AE6E81" w:rsidRPr="006229E8">
        <w:rPr>
          <w:rFonts w:ascii="Arial" w:hAnsi="Arial" w:cs="Arial"/>
          <w:sz w:val="20"/>
          <w:lang w:val="en-US"/>
        </w:rPr>
        <w:t xml:space="preserve"> motivate discussion about DR</w:t>
      </w:r>
      <w:r w:rsidR="00E0233D" w:rsidRPr="006229E8">
        <w:rPr>
          <w:rFonts w:ascii="Arial" w:hAnsi="Arial" w:cs="Arial"/>
          <w:sz w:val="20"/>
          <w:lang w:val="en-US"/>
        </w:rPr>
        <w:t xml:space="preserve">X adaptation for U2N Relay in </w:t>
      </w:r>
      <w:r w:rsidR="00021AD9" w:rsidRPr="006229E8">
        <w:rPr>
          <w:rFonts w:ascii="Arial" w:hAnsi="Arial" w:cs="Arial"/>
          <w:sz w:val="20"/>
          <w:lang w:val="en-US"/>
        </w:rPr>
        <w:t>mode 2</w:t>
      </w:r>
      <w:r w:rsidRPr="006229E8">
        <w:rPr>
          <w:rFonts w:ascii="Arial" w:hAnsi="Arial" w:cs="Arial"/>
          <w:sz w:val="20"/>
          <w:lang w:val="en-US"/>
        </w:rPr>
        <w:t>.</w:t>
      </w:r>
    </w:p>
    <w:p w14:paraId="19066C1A" w14:textId="22DB2F99" w:rsidR="002867EA" w:rsidRPr="006229E8" w:rsidRDefault="007A6ADB" w:rsidP="00D9467D">
      <w:pPr>
        <w:pStyle w:val="Heading1"/>
        <w:numPr>
          <w:ilvl w:val="0"/>
          <w:numId w:val="5"/>
        </w:numPr>
        <w:rPr>
          <w:rFonts w:cs="Arial"/>
          <w:snapToGrid w:val="0"/>
          <w:lang w:val="en-US"/>
        </w:rPr>
      </w:pPr>
      <w:r w:rsidRPr="006229E8">
        <w:rPr>
          <w:rFonts w:cs="Arial"/>
          <w:snapToGrid w:val="0"/>
          <w:lang w:val="en-US"/>
        </w:rPr>
        <w:t>Gains of DRX Coordination for U2N Relay</w:t>
      </w:r>
    </w:p>
    <w:p w14:paraId="383BFCA5" w14:textId="1C3E21A3" w:rsidR="00180C6E" w:rsidRPr="006229E8" w:rsidRDefault="00180C6E" w:rsidP="00A960CC">
      <w:pPr>
        <w:jc w:val="both"/>
        <w:rPr>
          <w:rFonts w:ascii="Arial" w:eastAsia="Times New Roman" w:hAnsi="Arial" w:cs="Arial"/>
          <w:sz w:val="20"/>
          <w:lang w:val="en-US"/>
        </w:rPr>
      </w:pPr>
      <w:r w:rsidRPr="006229E8">
        <w:rPr>
          <w:rFonts w:ascii="Arial" w:eastAsia="Times New Roman" w:hAnsi="Arial" w:cs="Arial"/>
          <w:sz w:val="20"/>
          <w:lang w:val="en-US"/>
        </w:rPr>
        <w:t xml:space="preserve">When operating in mode 1, </w:t>
      </w:r>
      <w:proofErr w:type="spellStart"/>
      <w:r w:rsidRPr="006229E8">
        <w:rPr>
          <w:rFonts w:ascii="Arial" w:eastAsia="Times New Roman" w:hAnsi="Arial" w:cs="Arial"/>
          <w:sz w:val="20"/>
          <w:lang w:val="en-US"/>
        </w:rPr>
        <w:t>gNB</w:t>
      </w:r>
      <w:proofErr w:type="spellEnd"/>
      <w:r w:rsidRPr="006229E8">
        <w:rPr>
          <w:rFonts w:ascii="Arial" w:eastAsia="Times New Roman" w:hAnsi="Arial" w:cs="Arial"/>
          <w:sz w:val="20"/>
          <w:lang w:val="en-US"/>
        </w:rPr>
        <w:t xml:space="preserve"> is expected to control the </w:t>
      </w:r>
      <w:proofErr w:type="spellStart"/>
      <w:r w:rsidRPr="006229E8">
        <w:rPr>
          <w:rFonts w:ascii="Arial" w:eastAsia="Times New Roman" w:hAnsi="Arial" w:cs="Arial"/>
          <w:sz w:val="20"/>
          <w:lang w:val="en-US"/>
        </w:rPr>
        <w:t>Uu</w:t>
      </w:r>
      <w:proofErr w:type="spellEnd"/>
      <w:r w:rsidRPr="006229E8">
        <w:rPr>
          <w:rFonts w:ascii="Arial" w:eastAsia="Times New Roman" w:hAnsi="Arial" w:cs="Arial"/>
          <w:sz w:val="20"/>
          <w:lang w:val="en-US"/>
        </w:rPr>
        <w:t xml:space="preserve"> DRX configuration for </w:t>
      </w:r>
      <w:r w:rsidR="000956BE" w:rsidRPr="006229E8">
        <w:rPr>
          <w:rFonts w:ascii="Arial" w:eastAsia="Times New Roman" w:hAnsi="Arial" w:cs="Arial"/>
          <w:sz w:val="20"/>
          <w:lang w:val="en-US"/>
        </w:rPr>
        <w:t xml:space="preserve">L2 U2N </w:t>
      </w:r>
      <w:r w:rsidR="00057803" w:rsidRPr="006229E8">
        <w:rPr>
          <w:rFonts w:ascii="Arial" w:eastAsia="Times New Roman" w:hAnsi="Arial" w:cs="Arial"/>
          <w:sz w:val="20"/>
          <w:lang w:val="en-US"/>
        </w:rPr>
        <w:t>R</w:t>
      </w:r>
      <w:r w:rsidRPr="006229E8">
        <w:rPr>
          <w:rFonts w:ascii="Arial" w:eastAsia="Times New Roman" w:hAnsi="Arial" w:cs="Arial"/>
          <w:sz w:val="20"/>
          <w:lang w:val="en-US"/>
        </w:rPr>
        <w:t xml:space="preserve">elay UE. Therefore, </w:t>
      </w:r>
      <w:r w:rsidR="00A45B62" w:rsidRPr="006229E8">
        <w:rPr>
          <w:rFonts w:ascii="Arial" w:eastAsia="Times New Roman" w:hAnsi="Arial" w:cs="Arial"/>
          <w:sz w:val="20"/>
          <w:lang w:val="en-US"/>
        </w:rPr>
        <w:t xml:space="preserve">appropriate </w:t>
      </w:r>
      <w:r w:rsidRPr="006229E8">
        <w:rPr>
          <w:rFonts w:ascii="Arial" w:eastAsia="Times New Roman" w:hAnsi="Arial" w:cs="Arial"/>
          <w:sz w:val="20"/>
          <w:lang w:val="en-US"/>
        </w:rPr>
        <w:t>SL DRX</w:t>
      </w:r>
      <w:r w:rsidR="000956BE" w:rsidRPr="006229E8">
        <w:rPr>
          <w:rFonts w:ascii="Arial" w:eastAsia="Times New Roman" w:hAnsi="Arial" w:cs="Arial"/>
          <w:sz w:val="20"/>
          <w:lang w:val="en-US"/>
        </w:rPr>
        <w:t xml:space="preserve"> for the Remote UE</w:t>
      </w:r>
      <w:r w:rsidRPr="006229E8">
        <w:rPr>
          <w:rFonts w:ascii="Arial" w:eastAsia="Times New Roman" w:hAnsi="Arial" w:cs="Arial"/>
          <w:sz w:val="20"/>
          <w:lang w:val="en-US"/>
        </w:rPr>
        <w:t xml:space="preserve"> can be aligned based on </w:t>
      </w:r>
      <w:proofErr w:type="spellStart"/>
      <w:r w:rsidRPr="006229E8">
        <w:rPr>
          <w:rFonts w:ascii="Arial" w:eastAsia="Times New Roman" w:hAnsi="Arial" w:cs="Arial"/>
          <w:sz w:val="20"/>
          <w:lang w:val="en-US"/>
        </w:rPr>
        <w:t>Uu</w:t>
      </w:r>
      <w:proofErr w:type="spellEnd"/>
      <w:r w:rsidRPr="006229E8">
        <w:rPr>
          <w:rFonts w:ascii="Arial" w:eastAsia="Times New Roman" w:hAnsi="Arial" w:cs="Arial"/>
          <w:sz w:val="20"/>
          <w:lang w:val="en-US"/>
        </w:rPr>
        <w:t xml:space="preserve"> DRX cycles.</w:t>
      </w:r>
    </w:p>
    <w:p w14:paraId="64A87E2F" w14:textId="1E4D8F40" w:rsidR="00E6206F" w:rsidRPr="006229E8" w:rsidRDefault="006311DA" w:rsidP="00A960CC">
      <w:pPr>
        <w:jc w:val="both"/>
        <w:rPr>
          <w:rFonts w:ascii="Arial" w:eastAsia="Times New Roman" w:hAnsi="Arial" w:cs="Arial"/>
          <w:sz w:val="20"/>
          <w:lang w:val="en-US"/>
        </w:rPr>
      </w:pPr>
      <w:r w:rsidRPr="006229E8">
        <w:rPr>
          <w:rFonts w:ascii="Arial" w:eastAsia="Times New Roman" w:hAnsi="Arial" w:cs="Arial"/>
          <w:sz w:val="20"/>
          <w:lang w:val="en-US"/>
        </w:rPr>
        <w:t>In mode 2 however,</w:t>
      </w:r>
      <w:r w:rsidR="00304A67" w:rsidRPr="006229E8">
        <w:rPr>
          <w:rFonts w:ascii="Arial" w:eastAsia="Times New Roman" w:hAnsi="Arial" w:cs="Arial"/>
          <w:sz w:val="20"/>
          <w:lang w:val="en-US"/>
        </w:rPr>
        <w:t xml:space="preserve"> the </w:t>
      </w:r>
      <w:r w:rsidR="004507B8" w:rsidRPr="006229E8">
        <w:rPr>
          <w:rFonts w:ascii="Arial" w:eastAsia="Times New Roman" w:hAnsi="Arial" w:cs="Arial"/>
          <w:sz w:val="20"/>
          <w:lang w:val="en-US"/>
        </w:rPr>
        <w:t xml:space="preserve">DRX for </w:t>
      </w:r>
      <w:r w:rsidR="000956BE" w:rsidRPr="006229E8">
        <w:rPr>
          <w:rFonts w:ascii="Arial" w:eastAsia="Times New Roman" w:hAnsi="Arial" w:cs="Arial"/>
          <w:sz w:val="20"/>
          <w:lang w:val="en-US"/>
        </w:rPr>
        <w:t xml:space="preserve">L2 U2N </w:t>
      </w:r>
      <w:r w:rsidR="004507B8" w:rsidRPr="006229E8">
        <w:rPr>
          <w:rFonts w:ascii="Arial" w:eastAsia="Times New Roman" w:hAnsi="Arial" w:cs="Arial"/>
          <w:sz w:val="20"/>
          <w:lang w:val="en-US"/>
        </w:rPr>
        <w:t>Relay and Remote UE (</w:t>
      </w:r>
      <w:proofErr w:type="spellStart"/>
      <w:r w:rsidR="004507B8" w:rsidRPr="006229E8">
        <w:rPr>
          <w:rFonts w:ascii="Arial" w:eastAsia="Times New Roman" w:hAnsi="Arial" w:cs="Arial"/>
          <w:sz w:val="20"/>
          <w:lang w:val="en-US"/>
        </w:rPr>
        <w:t>Uu</w:t>
      </w:r>
      <w:proofErr w:type="spellEnd"/>
      <w:r w:rsidR="004507B8" w:rsidRPr="006229E8">
        <w:rPr>
          <w:rFonts w:ascii="Arial" w:eastAsia="Times New Roman" w:hAnsi="Arial" w:cs="Arial"/>
          <w:sz w:val="20"/>
          <w:lang w:val="en-US"/>
        </w:rPr>
        <w:t xml:space="preserve"> DRX and </w:t>
      </w:r>
      <w:r w:rsidR="00F16B9D" w:rsidRPr="006229E8">
        <w:rPr>
          <w:rFonts w:ascii="Arial" w:eastAsia="Times New Roman" w:hAnsi="Arial" w:cs="Arial"/>
          <w:sz w:val="20"/>
          <w:lang w:val="en-US"/>
        </w:rPr>
        <w:t>SL</w:t>
      </w:r>
      <w:r w:rsidR="004507B8" w:rsidRPr="006229E8">
        <w:rPr>
          <w:rFonts w:ascii="Arial" w:eastAsia="Times New Roman" w:hAnsi="Arial" w:cs="Arial"/>
          <w:sz w:val="20"/>
          <w:lang w:val="en-US"/>
        </w:rPr>
        <w:t xml:space="preserve"> DRX) </w:t>
      </w:r>
      <w:r w:rsidR="00304A67" w:rsidRPr="006229E8">
        <w:rPr>
          <w:rFonts w:ascii="Arial" w:eastAsia="Times New Roman" w:hAnsi="Arial" w:cs="Arial"/>
          <w:sz w:val="20"/>
          <w:lang w:val="en-US"/>
        </w:rPr>
        <w:t xml:space="preserve">are configured independently. Therefore, the paging message from </w:t>
      </w:r>
      <w:proofErr w:type="spellStart"/>
      <w:r w:rsidR="00304A67" w:rsidRPr="006229E8">
        <w:rPr>
          <w:rFonts w:ascii="Arial" w:eastAsia="Times New Roman" w:hAnsi="Arial" w:cs="Arial"/>
          <w:sz w:val="20"/>
          <w:lang w:val="en-US"/>
        </w:rPr>
        <w:t>gNB</w:t>
      </w:r>
      <w:proofErr w:type="spellEnd"/>
      <w:r w:rsidR="00304A67" w:rsidRPr="006229E8">
        <w:rPr>
          <w:rFonts w:ascii="Arial" w:eastAsia="Times New Roman" w:hAnsi="Arial" w:cs="Arial"/>
          <w:sz w:val="20"/>
          <w:lang w:val="en-US"/>
        </w:rPr>
        <w:t xml:space="preserve"> will not be delivered to the Remote UE via U2N Relay UE in time. This </w:t>
      </w:r>
      <w:r w:rsidR="004507B8" w:rsidRPr="006229E8">
        <w:rPr>
          <w:rFonts w:ascii="Arial" w:eastAsia="Times New Roman" w:hAnsi="Arial" w:cs="Arial"/>
          <w:sz w:val="20"/>
          <w:lang w:val="en-US"/>
        </w:rPr>
        <w:t>introduces</w:t>
      </w:r>
      <w:r w:rsidR="00304A67" w:rsidRPr="006229E8">
        <w:rPr>
          <w:rFonts w:ascii="Arial" w:eastAsia="Times New Roman" w:hAnsi="Arial" w:cs="Arial"/>
          <w:sz w:val="20"/>
          <w:lang w:val="en-US"/>
        </w:rPr>
        <w:t xml:space="preserve"> additional delay and in </w:t>
      </w:r>
      <w:r w:rsidR="002F09AE" w:rsidRPr="006229E8">
        <w:rPr>
          <w:rFonts w:ascii="Arial" w:eastAsia="Times New Roman" w:hAnsi="Arial" w:cs="Arial"/>
          <w:sz w:val="20"/>
          <w:lang w:val="en-US"/>
        </w:rPr>
        <w:t>the worst</w:t>
      </w:r>
      <w:r w:rsidR="00304A67" w:rsidRPr="006229E8">
        <w:rPr>
          <w:rFonts w:ascii="Arial" w:eastAsia="Times New Roman" w:hAnsi="Arial" w:cs="Arial"/>
          <w:sz w:val="20"/>
          <w:lang w:val="en-US"/>
        </w:rPr>
        <w:t xml:space="preserve"> case, the paging message may be</w:t>
      </w:r>
      <w:r w:rsidRPr="006229E8">
        <w:rPr>
          <w:rFonts w:ascii="Arial" w:eastAsia="Times New Roman" w:hAnsi="Arial" w:cs="Arial"/>
          <w:sz w:val="20"/>
          <w:lang w:val="en-US"/>
        </w:rPr>
        <w:t>come</w:t>
      </w:r>
      <w:r w:rsidR="00304A67" w:rsidRPr="006229E8">
        <w:rPr>
          <w:rFonts w:ascii="Arial" w:eastAsia="Times New Roman" w:hAnsi="Arial" w:cs="Arial"/>
          <w:sz w:val="20"/>
          <w:lang w:val="en-US"/>
        </w:rPr>
        <w:t xml:space="preserve"> invalid</w:t>
      </w:r>
      <w:r w:rsidRPr="006229E8">
        <w:rPr>
          <w:rFonts w:ascii="Arial" w:eastAsia="Times New Roman" w:hAnsi="Arial" w:cs="Arial"/>
          <w:sz w:val="20"/>
          <w:lang w:val="en-US"/>
        </w:rPr>
        <w:t xml:space="preserve"> as delay exceed</w:t>
      </w:r>
      <w:r w:rsidR="00683478" w:rsidRPr="006229E8">
        <w:rPr>
          <w:rFonts w:ascii="Arial" w:eastAsia="Times New Roman" w:hAnsi="Arial" w:cs="Arial"/>
          <w:sz w:val="20"/>
          <w:lang w:val="en-US"/>
        </w:rPr>
        <w:t>s</w:t>
      </w:r>
      <w:r w:rsidRPr="006229E8">
        <w:rPr>
          <w:rFonts w:ascii="Arial" w:eastAsia="Times New Roman" w:hAnsi="Arial" w:cs="Arial"/>
          <w:sz w:val="20"/>
          <w:lang w:val="en-US"/>
        </w:rPr>
        <w:t xml:space="preserve"> some threshold</w:t>
      </w:r>
      <w:r w:rsidR="00304A67" w:rsidRPr="006229E8">
        <w:rPr>
          <w:rFonts w:ascii="Arial" w:eastAsia="Times New Roman" w:hAnsi="Arial" w:cs="Arial"/>
          <w:sz w:val="20"/>
          <w:lang w:val="en-US"/>
        </w:rPr>
        <w:t xml:space="preserve">. </w:t>
      </w:r>
    </w:p>
    <w:p w14:paraId="207D4539" w14:textId="4FCEB801" w:rsidR="00CC4373" w:rsidRPr="006229E8" w:rsidRDefault="00CC4373" w:rsidP="00E05499">
      <w:pPr>
        <w:pStyle w:val="TDocObservation"/>
        <w:rPr>
          <w:rFonts w:ascii="Arial" w:hAnsi="Arial" w:cs="Arial"/>
          <w:lang w:val="en-US"/>
        </w:rPr>
      </w:pPr>
      <w:bookmarkStart w:id="0" w:name="_Toc118388551"/>
      <w:proofErr w:type="spellStart"/>
      <w:r w:rsidRPr="006229E8">
        <w:rPr>
          <w:rFonts w:ascii="Arial" w:hAnsi="Arial" w:cs="Arial"/>
        </w:rPr>
        <w:t>Withou</w:t>
      </w:r>
      <w:r w:rsidR="00671C8A" w:rsidRPr="006229E8">
        <w:rPr>
          <w:rFonts w:ascii="Arial" w:hAnsi="Arial" w:cs="Arial"/>
        </w:rPr>
        <w:t>t</w:t>
      </w:r>
      <w:proofErr w:type="spellEnd"/>
      <w:r w:rsidRPr="006229E8">
        <w:rPr>
          <w:rFonts w:ascii="Arial" w:hAnsi="Arial" w:cs="Arial"/>
        </w:rPr>
        <w:t xml:space="preserve"> DRX </w:t>
      </w:r>
      <w:proofErr w:type="spellStart"/>
      <w:r w:rsidRPr="006229E8">
        <w:rPr>
          <w:rFonts w:ascii="Arial" w:hAnsi="Arial" w:cs="Arial"/>
        </w:rPr>
        <w:t>coordination</w:t>
      </w:r>
      <w:proofErr w:type="spellEnd"/>
      <w:r w:rsidRPr="006229E8">
        <w:rPr>
          <w:rFonts w:ascii="Arial" w:hAnsi="Arial" w:cs="Arial"/>
        </w:rPr>
        <w:t xml:space="preserve"> </w:t>
      </w:r>
      <w:proofErr w:type="spellStart"/>
      <w:r w:rsidRPr="006229E8">
        <w:rPr>
          <w:rFonts w:ascii="Arial" w:hAnsi="Arial" w:cs="Arial"/>
        </w:rPr>
        <w:t>between</w:t>
      </w:r>
      <w:proofErr w:type="spellEnd"/>
      <w:r w:rsidRPr="006229E8">
        <w:rPr>
          <w:rFonts w:ascii="Arial" w:hAnsi="Arial" w:cs="Arial"/>
        </w:rPr>
        <w:t xml:space="preserve"> </w:t>
      </w:r>
      <w:proofErr w:type="spellStart"/>
      <w:r w:rsidRPr="006229E8">
        <w:rPr>
          <w:rFonts w:ascii="Arial" w:hAnsi="Arial" w:cs="Arial"/>
        </w:rPr>
        <w:t>Uu</w:t>
      </w:r>
      <w:proofErr w:type="spellEnd"/>
      <w:r w:rsidRPr="006229E8">
        <w:rPr>
          <w:rFonts w:ascii="Arial" w:hAnsi="Arial" w:cs="Arial"/>
        </w:rPr>
        <w:t xml:space="preserve"> and PC5, </w:t>
      </w:r>
      <w:proofErr w:type="spellStart"/>
      <w:r w:rsidRPr="006229E8">
        <w:rPr>
          <w:rFonts w:ascii="Arial" w:hAnsi="Arial" w:cs="Arial"/>
        </w:rPr>
        <w:t>some</w:t>
      </w:r>
      <w:proofErr w:type="spellEnd"/>
      <w:r w:rsidRPr="006229E8">
        <w:rPr>
          <w:rFonts w:ascii="Arial" w:hAnsi="Arial" w:cs="Arial"/>
        </w:rPr>
        <w:t xml:space="preserve"> </w:t>
      </w:r>
      <w:r w:rsidR="00057803" w:rsidRPr="006229E8">
        <w:rPr>
          <w:rFonts w:ascii="Arial" w:hAnsi="Arial" w:cs="Arial"/>
        </w:rPr>
        <w:t>negative</w:t>
      </w:r>
      <w:r w:rsidRPr="006229E8">
        <w:rPr>
          <w:rFonts w:ascii="Arial" w:hAnsi="Arial" w:cs="Arial"/>
        </w:rPr>
        <w:t xml:space="preserve"> </w:t>
      </w:r>
      <w:proofErr w:type="spellStart"/>
      <w:r w:rsidRPr="006229E8">
        <w:rPr>
          <w:rFonts w:ascii="Arial" w:hAnsi="Arial" w:cs="Arial"/>
        </w:rPr>
        <w:t>effects</w:t>
      </w:r>
      <w:proofErr w:type="spellEnd"/>
      <w:r w:rsidRPr="006229E8">
        <w:rPr>
          <w:rFonts w:ascii="Arial" w:hAnsi="Arial" w:cs="Arial"/>
        </w:rPr>
        <w:t xml:space="preserve"> </w:t>
      </w:r>
      <w:proofErr w:type="spellStart"/>
      <w:r w:rsidR="00057803" w:rsidRPr="006229E8">
        <w:rPr>
          <w:rFonts w:ascii="Arial" w:hAnsi="Arial" w:cs="Arial"/>
        </w:rPr>
        <w:t>might</w:t>
      </w:r>
      <w:proofErr w:type="spellEnd"/>
      <w:r w:rsidRPr="006229E8">
        <w:rPr>
          <w:rFonts w:ascii="Arial" w:hAnsi="Arial" w:cs="Arial"/>
        </w:rPr>
        <w:t xml:space="preserve"> </w:t>
      </w:r>
      <w:proofErr w:type="spellStart"/>
      <w:r w:rsidRPr="006229E8">
        <w:rPr>
          <w:rFonts w:ascii="Arial" w:hAnsi="Arial" w:cs="Arial"/>
        </w:rPr>
        <w:t>occur</w:t>
      </w:r>
      <w:proofErr w:type="spellEnd"/>
      <w:r w:rsidR="00E05499" w:rsidRPr="006229E8">
        <w:rPr>
          <w:rFonts w:ascii="Arial" w:hAnsi="Arial" w:cs="Arial"/>
          <w:lang w:val="en-US"/>
        </w:rPr>
        <w:t xml:space="preserve"> </w:t>
      </w:r>
      <w:r w:rsidRPr="006229E8">
        <w:rPr>
          <w:rFonts w:ascii="Arial" w:hAnsi="Arial" w:cs="Arial"/>
          <w:lang w:val="en-US"/>
        </w:rPr>
        <w:t>(</w:t>
      </w:r>
      <w:r w:rsidR="00E05499" w:rsidRPr="006229E8">
        <w:rPr>
          <w:rFonts w:ascii="Arial" w:hAnsi="Arial" w:cs="Arial"/>
          <w:lang w:val="en-US"/>
        </w:rPr>
        <w:t>e.g. additional delay</w:t>
      </w:r>
      <w:r w:rsidRPr="006229E8">
        <w:rPr>
          <w:rFonts w:ascii="Arial" w:hAnsi="Arial" w:cs="Arial"/>
          <w:lang w:val="en-US"/>
        </w:rPr>
        <w:t>)</w:t>
      </w:r>
      <w:bookmarkStart w:id="1" w:name="_GoBack"/>
      <w:bookmarkEnd w:id="0"/>
      <w:bookmarkEnd w:id="1"/>
    </w:p>
    <w:p w14:paraId="741263BE" w14:textId="0F3E9CF1" w:rsidR="006311DA" w:rsidRPr="006229E8" w:rsidRDefault="006311DA" w:rsidP="00AB53A5">
      <w:pPr>
        <w:contextualSpacing/>
        <w:jc w:val="both"/>
        <w:rPr>
          <w:rFonts w:ascii="Arial" w:hAnsi="Arial" w:cs="Arial"/>
          <w:sz w:val="20"/>
          <w:lang w:val="en-US"/>
        </w:rPr>
      </w:pPr>
      <w:r w:rsidRPr="006229E8">
        <w:rPr>
          <w:rFonts w:ascii="Arial" w:hAnsi="Arial" w:cs="Arial"/>
          <w:sz w:val="20"/>
          <w:lang w:val="en-US"/>
        </w:rPr>
        <w:t>In order to make sure that the Remote UE does not miss any information from the U2N Relay</w:t>
      </w:r>
      <w:r w:rsidR="00683478" w:rsidRPr="006229E8">
        <w:rPr>
          <w:rFonts w:ascii="Arial" w:hAnsi="Arial" w:cs="Arial"/>
          <w:sz w:val="20"/>
          <w:lang w:val="en-US"/>
        </w:rPr>
        <w:t xml:space="preserve"> UE </w:t>
      </w:r>
      <w:r w:rsidRPr="006229E8">
        <w:rPr>
          <w:rFonts w:ascii="Arial" w:hAnsi="Arial" w:cs="Arial"/>
          <w:sz w:val="20"/>
          <w:lang w:val="en-US"/>
        </w:rPr>
        <w:t xml:space="preserve">while </w:t>
      </w:r>
      <w:r w:rsidR="00057803" w:rsidRPr="006229E8">
        <w:rPr>
          <w:rFonts w:ascii="Arial" w:hAnsi="Arial" w:cs="Arial"/>
          <w:sz w:val="20"/>
          <w:lang w:val="en-US"/>
        </w:rPr>
        <w:t>still being able to save</w:t>
      </w:r>
      <w:r w:rsidRPr="006229E8">
        <w:rPr>
          <w:rFonts w:ascii="Arial" w:hAnsi="Arial" w:cs="Arial"/>
          <w:sz w:val="20"/>
          <w:lang w:val="en-US"/>
        </w:rPr>
        <w:t xml:space="preserve"> </w:t>
      </w:r>
      <w:r w:rsidR="00057803" w:rsidRPr="006229E8">
        <w:rPr>
          <w:rFonts w:ascii="Arial" w:hAnsi="Arial" w:cs="Arial"/>
          <w:sz w:val="20"/>
          <w:lang w:val="en-US"/>
        </w:rPr>
        <w:t xml:space="preserve">some </w:t>
      </w:r>
      <w:r w:rsidRPr="006229E8">
        <w:rPr>
          <w:rFonts w:ascii="Arial" w:hAnsi="Arial" w:cs="Arial"/>
          <w:sz w:val="20"/>
          <w:lang w:val="en-US"/>
        </w:rPr>
        <w:t>energy</w:t>
      </w:r>
      <w:r w:rsidR="002F09AE" w:rsidRPr="006229E8">
        <w:rPr>
          <w:rFonts w:ascii="Arial" w:hAnsi="Arial" w:cs="Arial"/>
          <w:sz w:val="20"/>
          <w:lang w:val="en-US"/>
        </w:rPr>
        <w:t>,</w:t>
      </w:r>
      <w:r w:rsidRPr="006229E8">
        <w:rPr>
          <w:rFonts w:ascii="Arial" w:hAnsi="Arial" w:cs="Arial"/>
          <w:sz w:val="20"/>
          <w:lang w:val="en-US"/>
        </w:rPr>
        <w:t xml:space="preserve"> it is necessary for the </w:t>
      </w:r>
      <w:proofErr w:type="spellStart"/>
      <w:r w:rsidR="00057803" w:rsidRPr="006229E8">
        <w:rPr>
          <w:rFonts w:ascii="Arial" w:hAnsi="Arial" w:cs="Arial"/>
          <w:sz w:val="20"/>
          <w:lang w:val="en-US"/>
        </w:rPr>
        <w:t>Uu</w:t>
      </w:r>
      <w:proofErr w:type="spellEnd"/>
      <w:r w:rsidR="00057803" w:rsidRPr="006229E8">
        <w:rPr>
          <w:rFonts w:ascii="Arial" w:hAnsi="Arial" w:cs="Arial"/>
          <w:sz w:val="20"/>
          <w:lang w:val="en-US"/>
        </w:rPr>
        <w:t xml:space="preserve"> and SL </w:t>
      </w:r>
      <w:r w:rsidRPr="006229E8">
        <w:rPr>
          <w:rFonts w:ascii="Arial" w:hAnsi="Arial" w:cs="Arial"/>
          <w:sz w:val="20"/>
          <w:lang w:val="en-US"/>
        </w:rPr>
        <w:t>DRX cycles to be aligned. To address this issue</w:t>
      </w:r>
      <w:r w:rsidR="00683478" w:rsidRPr="006229E8">
        <w:rPr>
          <w:rFonts w:ascii="Arial" w:hAnsi="Arial" w:cs="Arial"/>
          <w:sz w:val="20"/>
          <w:lang w:val="en-US"/>
        </w:rPr>
        <w:t xml:space="preserve"> and minimize the latency</w:t>
      </w:r>
      <w:r w:rsidRPr="006229E8">
        <w:rPr>
          <w:rFonts w:ascii="Arial" w:hAnsi="Arial" w:cs="Arial"/>
          <w:sz w:val="20"/>
          <w:lang w:val="en-US"/>
        </w:rPr>
        <w:t>,</w:t>
      </w:r>
      <w:r w:rsidR="00460BEA" w:rsidRPr="006229E8">
        <w:rPr>
          <w:rFonts w:ascii="Arial" w:hAnsi="Arial" w:cs="Arial"/>
          <w:sz w:val="20"/>
          <w:lang w:val="en-US"/>
        </w:rPr>
        <w:t xml:space="preserve"> </w:t>
      </w:r>
      <w:r w:rsidR="00683478" w:rsidRPr="006229E8">
        <w:rPr>
          <w:rFonts w:ascii="Arial" w:hAnsi="Arial" w:cs="Arial"/>
          <w:sz w:val="20"/>
          <w:lang w:val="en-US"/>
        </w:rPr>
        <w:t>U2N Relay</w:t>
      </w:r>
      <w:r w:rsidR="00057803" w:rsidRPr="006229E8">
        <w:rPr>
          <w:rFonts w:ascii="Arial" w:hAnsi="Arial" w:cs="Arial"/>
          <w:sz w:val="20"/>
          <w:lang w:val="en-US"/>
        </w:rPr>
        <w:t xml:space="preserve"> UE can choose a DRX configuration</w:t>
      </w:r>
      <w:r w:rsidR="00683478" w:rsidRPr="006229E8">
        <w:rPr>
          <w:rFonts w:ascii="Arial" w:hAnsi="Arial" w:cs="Arial"/>
          <w:sz w:val="20"/>
          <w:lang w:val="en-US"/>
        </w:rPr>
        <w:t xml:space="preserve"> </w:t>
      </w:r>
      <w:r w:rsidR="00057803" w:rsidRPr="006229E8">
        <w:rPr>
          <w:rFonts w:ascii="Arial" w:hAnsi="Arial" w:cs="Arial"/>
          <w:sz w:val="20"/>
          <w:lang w:val="en-US"/>
        </w:rPr>
        <w:t xml:space="preserve">that is </w:t>
      </w:r>
      <w:r w:rsidR="00AB53A5" w:rsidRPr="006229E8">
        <w:rPr>
          <w:rFonts w:ascii="Arial" w:hAnsi="Arial" w:cs="Arial"/>
          <w:sz w:val="20"/>
          <w:lang w:val="en-US"/>
        </w:rPr>
        <w:t xml:space="preserve">taken either from the </w:t>
      </w:r>
      <w:proofErr w:type="spellStart"/>
      <w:r w:rsidR="00AB53A5" w:rsidRPr="006229E8">
        <w:rPr>
          <w:rFonts w:ascii="Arial" w:hAnsi="Arial" w:cs="Arial"/>
          <w:sz w:val="20"/>
          <w:lang w:val="en-US"/>
        </w:rPr>
        <w:t>gNB</w:t>
      </w:r>
      <w:proofErr w:type="spellEnd"/>
      <w:r w:rsidR="00AB53A5" w:rsidRPr="006229E8">
        <w:rPr>
          <w:rFonts w:ascii="Arial" w:hAnsi="Arial" w:cs="Arial"/>
          <w:sz w:val="20"/>
          <w:lang w:val="en-US"/>
        </w:rPr>
        <w:t xml:space="preserve"> or form a set of pre-configured configurations or derived from </w:t>
      </w:r>
      <w:proofErr w:type="spellStart"/>
      <w:r w:rsidR="00AB53A5" w:rsidRPr="006229E8">
        <w:rPr>
          <w:rFonts w:ascii="Arial" w:hAnsi="Arial" w:cs="Arial"/>
          <w:sz w:val="20"/>
          <w:lang w:val="en-US"/>
        </w:rPr>
        <w:t>sidelink</w:t>
      </w:r>
      <w:proofErr w:type="spellEnd"/>
      <w:r w:rsidR="00AB53A5" w:rsidRPr="006229E8">
        <w:rPr>
          <w:rFonts w:ascii="Arial" w:hAnsi="Arial" w:cs="Arial"/>
          <w:sz w:val="20"/>
          <w:lang w:val="en-US"/>
        </w:rPr>
        <w:t xml:space="preserve"> signals/messages (e.g. PC5-RRC or SCI) in order to align its active time.</w:t>
      </w:r>
    </w:p>
    <w:p w14:paraId="04CB8875" w14:textId="1DCDC877" w:rsidR="00AB53A5" w:rsidRPr="006229E8" w:rsidRDefault="006D5642" w:rsidP="006D5642">
      <w:pPr>
        <w:pStyle w:val="TDocObservation"/>
        <w:rPr>
          <w:rFonts w:ascii="Arial" w:hAnsi="Arial" w:cs="Arial"/>
          <w:lang w:val="en-US"/>
        </w:rPr>
      </w:pPr>
      <w:bookmarkStart w:id="2" w:name="_Toc118388552"/>
      <w:r w:rsidRPr="006229E8">
        <w:rPr>
          <w:rFonts w:ascii="Arial" w:hAnsi="Arial" w:cs="Arial"/>
          <w:lang w:val="en-US"/>
        </w:rPr>
        <w:t xml:space="preserve">If the Remote UE SL DRX active times are aligned with the Remote UE </w:t>
      </w:r>
      <w:proofErr w:type="spellStart"/>
      <w:r w:rsidRPr="006229E8">
        <w:rPr>
          <w:rFonts w:ascii="Arial" w:hAnsi="Arial" w:cs="Arial"/>
          <w:lang w:val="en-US"/>
        </w:rPr>
        <w:t>Uu</w:t>
      </w:r>
      <w:proofErr w:type="spellEnd"/>
      <w:r w:rsidRPr="006229E8">
        <w:rPr>
          <w:rFonts w:ascii="Arial" w:hAnsi="Arial" w:cs="Arial"/>
          <w:lang w:val="en-US"/>
        </w:rPr>
        <w:t xml:space="preserve"> DRX active times, the additional delay for messages sent to the Remote UE can be reduced.</w:t>
      </w:r>
      <w:bookmarkEnd w:id="2"/>
    </w:p>
    <w:p w14:paraId="60124787" w14:textId="41FE9743" w:rsidR="006D5642" w:rsidRPr="006229E8" w:rsidRDefault="006D5642" w:rsidP="00AB53A5">
      <w:pPr>
        <w:contextualSpacing/>
        <w:jc w:val="both"/>
        <w:rPr>
          <w:rFonts w:ascii="Arial" w:hAnsi="Arial" w:cs="Arial"/>
          <w:sz w:val="20"/>
          <w:lang w:val="en-US"/>
        </w:rPr>
      </w:pPr>
      <w:r w:rsidRPr="006229E8">
        <w:rPr>
          <w:rFonts w:ascii="Arial" w:hAnsi="Arial" w:cs="Arial"/>
          <w:sz w:val="20"/>
          <w:lang w:val="en-US"/>
        </w:rPr>
        <w:t xml:space="preserve">On the other hand, the Relay UE will benefit from an aligned DRX configuration as well. DRX is used by the UEs to create opportunities for (micro) sleep cycles where receiver chains are not active in order to save energy. If SL DRX active times and </w:t>
      </w:r>
      <w:proofErr w:type="spellStart"/>
      <w:r w:rsidRPr="006229E8">
        <w:rPr>
          <w:rFonts w:ascii="Arial" w:hAnsi="Arial" w:cs="Arial"/>
          <w:sz w:val="20"/>
          <w:lang w:val="en-US"/>
        </w:rPr>
        <w:t>Uu</w:t>
      </w:r>
      <w:proofErr w:type="spellEnd"/>
      <w:r w:rsidRPr="006229E8">
        <w:rPr>
          <w:rFonts w:ascii="Arial" w:hAnsi="Arial" w:cs="Arial"/>
          <w:sz w:val="20"/>
          <w:lang w:val="en-US"/>
        </w:rPr>
        <w:t xml:space="preserve"> DRX active times are not aligned, the opportunities for (micro) sleep cycles are limited.</w:t>
      </w:r>
    </w:p>
    <w:p w14:paraId="5EFDAB52" w14:textId="1368440F" w:rsidR="006D5642" w:rsidRPr="006229E8" w:rsidRDefault="006D5642" w:rsidP="00AB53A5">
      <w:pPr>
        <w:contextualSpacing/>
        <w:jc w:val="both"/>
        <w:rPr>
          <w:rFonts w:ascii="Arial" w:hAnsi="Arial" w:cs="Arial"/>
          <w:sz w:val="20"/>
          <w:lang w:val="en-US"/>
        </w:rPr>
      </w:pPr>
      <w:r w:rsidRPr="006229E8">
        <w:rPr>
          <w:rFonts w:ascii="Arial" w:hAnsi="Arial" w:cs="Arial"/>
          <w:sz w:val="20"/>
          <w:lang w:val="en-US"/>
        </w:rPr>
        <w:t xml:space="preserve">Therefore the Relay UE should be able to align SL DRX and </w:t>
      </w:r>
      <w:proofErr w:type="spellStart"/>
      <w:r w:rsidRPr="006229E8">
        <w:rPr>
          <w:rFonts w:ascii="Arial" w:hAnsi="Arial" w:cs="Arial"/>
          <w:sz w:val="20"/>
          <w:lang w:val="en-US"/>
        </w:rPr>
        <w:t>Uu</w:t>
      </w:r>
      <w:proofErr w:type="spellEnd"/>
      <w:r w:rsidRPr="006229E8">
        <w:rPr>
          <w:rFonts w:ascii="Arial" w:hAnsi="Arial" w:cs="Arial"/>
          <w:sz w:val="20"/>
          <w:lang w:val="en-US"/>
        </w:rPr>
        <w:t xml:space="preserve"> DRX active times in order to benefit from longer DRX inact</w:t>
      </w:r>
      <w:r w:rsidR="007A5A21" w:rsidRPr="006229E8">
        <w:rPr>
          <w:rFonts w:ascii="Arial" w:hAnsi="Arial" w:cs="Arial"/>
          <w:sz w:val="20"/>
          <w:lang w:val="en-US"/>
        </w:rPr>
        <w:t>ive</w:t>
      </w:r>
      <w:r w:rsidRPr="006229E8">
        <w:rPr>
          <w:rFonts w:ascii="Arial" w:hAnsi="Arial" w:cs="Arial"/>
          <w:sz w:val="20"/>
          <w:lang w:val="en-US"/>
        </w:rPr>
        <w:t xml:space="preserve"> times.</w:t>
      </w:r>
    </w:p>
    <w:p w14:paraId="0D60AB1D" w14:textId="31DC57E0" w:rsidR="006D5642" w:rsidRPr="006229E8" w:rsidRDefault="006D5642" w:rsidP="005861A6">
      <w:pPr>
        <w:pStyle w:val="TDocObservation"/>
        <w:contextualSpacing/>
        <w:jc w:val="both"/>
        <w:rPr>
          <w:rFonts w:ascii="Arial" w:hAnsi="Arial" w:cs="Arial"/>
          <w:lang w:val="en-US"/>
        </w:rPr>
      </w:pPr>
      <w:bookmarkStart w:id="3" w:name="_Toc118388553"/>
      <w:r w:rsidRPr="006229E8">
        <w:rPr>
          <w:rFonts w:ascii="Arial" w:hAnsi="Arial" w:cs="Arial"/>
          <w:lang w:val="en-US"/>
        </w:rPr>
        <w:t xml:space="preserve">An aligned </w:t>
      </w:r>
      <w:proofErr w:type="spellStart"/>
      <w:r w:rsidRPr="006229E8">
        <w:rPr>
          <w:rFonts w:ascii="Arial" w:hAnsi="Arial" w:cs="Arial"/>
          <w:lang w:val="en-US"/>
        </w:rPr>
        <w:t>Uu</w:t>
      </w:r>
      <w:proofErr w:type="spellEnd"/>
      <w:r w:rsidRPr="006229E8">
        <w:rPr>
          <w:rFonts w:ascii="Arial" w:hAnsi="Arial" w:cs="Arial"/>
          <w:lang w:val="en-US"/>
        </w:rPr>
        <w:t xml:space="preserve"> and SL DRX active time increases the chance for </w:t>
      </w:r>
      <w:r w:rsidR="007A5A21" w:rsidRPr="006229E8">
        <w:rPr>
          <w:rFonts w:ascii="Arial" w:hAnsi="Arial" w:cs="Arial"/>
          <w:lang w:val="en-US"/>
        </w:rPr>
        <w:t>(</w:t>
      </w:r>
      <w:r w:rsidRPr="006229E8">
        <w:rPr>
          <w:rFonts w:ascii="Arial" w:hAnsi="Arial" w:cs="Arial"/>
          <w:lang w:val="en-US"/>
        </w:rPr>
        <w:t>micro</w:t>
      </w:r>
      <w:r w:rsidR="007A5A21" w:rsidRPr="006229E8">
        <w:rPr>
          <w:rFonts w:ascii="Arial" w:hAnsi="Arial" w:cs="Arial"/>
          <w:lang w:val="en-US"/>
        </w:rPr>
        <w:t>)</w:t>
      </w:r>
      <w:r w:rsidRPr="006229E8">
        <w:rPr>
          <w:rFonts w:ascii="Arial" w:hAnsi="Arial" w:cs="Arial"/>
          <w:lang w:val="en-US"/>
        </w:rPr>
        <w:t xml:space="preserve"> sleep</w:t>
      </w:r>
      <w:r w:rsidR="007A5A21" w:rsidRPr="006229E8">
        <w:rPr>
          <w:rFonts w:ascii="Arial" w:hAnsi="Arial" w:cs="Arial"/>
          <w:lang w:val="en-US"/>
        </w:rPr>
        <w:t xml:space="preserve"> periods</w:t>
      </w:r>
      <w:r w:rsidRPr="006229E8">
        <w:rPr>
          <w:rFonts w:ascii="Arial" w:hAnsi="Arial" w:cs="Arial"/>
          <w:lang w:val="en-US"/>
        </w:rPr>
        <w:t xml:space="preserve"> for the U2N Relay UE.</w:t>
      </w:r>
      <w:bookmarkEnd w:id="3"/>
    </w:p>
    <w:p w14:paraId="1289406F" w14:textId="01E2D433" w:rsidR="00A45B62" w:rsidRPr="006229E8" w:rsidRDefault="00223E3B" w:rsidP="006311DA">
      <w:pPr>
        <w:contextualSpacing/>
        <w:jc w:val="both"/>
        <w:rPr>
          <w:rFonts w:ascii="Arial" w:hAnsi="Arial" w:cs="Arial"/>
          <w:sz w:val="20"/>
          <w:lang w:val="en-US"/>
        </w:rPr>
      </w:pPr>
      <w:r w:rsidRPr="006229E8">
        <w:rPr>
          <w:rFonts w:ascii="Arial" w:hAnsi="Arial" w:cs="Arial"/>
          <w:sz w:val="20"/>
          <w:lang w:val="en-US"/>
        </w:rPr>
        <w:t xml:space="preserve">There are </w:t>
      </w:r>
      <w:r w:rsidR="007A5A21" w:rsidRPr="006229E8">
        <w:rPr>
          <w:rFonts w:ascii="Arial" w:hAnsi="Arial" w:cs="Arial"/>
          <w:sz w:val="20"/>
          <w:lang w:val="en-US"/>
        </w:rPr>
        <w:t>multiple</w:t>
      </w:r>
      <w:r w:rsidRPr="006229E8">
        <w:rPr>
          <w:rFonts w:ascii="Arial" w:hAnsi="Arial" w:cs="Arial"/>
          <w:sz w:val="20"/>
          <w:lang w:val="en-US"/>
        </w:rPr>
        <w:t xml:space="preserve"> options to align DRX configurations:</w:t>
      </w:r>
    </w:p>
    <w:p w14:paraId="5D9AB0C2" w14:textId="663B4B0C" w:rsidR="002F09AE" w:rsidRPr="006229E8" w:rsidRDefault="002F09AE" w:rsidP="006311DA">
      <w:pPr>
        <w:contextualSpacing/>
        <w:jc w:val="both"/>
        <w:rPr>
          <w:rFonts w:ascii="Arial" w:hAnsi="Arial" w:cs="Arial"/>
          <w:sz w:val="20"/>
          <w:lang w:val="en-US"/>
        </w:rPr>
      </w:pPr>
      <w:r w:rsidRPr="006229E8">
        <w:rPr>
          <w:rFonts w:ascii="Arial" w:hAnsi="Arial" w:cs="Arial"/>
          <w:b/>
          <w:sz w:val="20"/>
          <w:lang w:val="en-US"/>
        </w:rPr>
        <w:t>Option 1:</w:t>
      </w:r>
      <w:r w:rsidR="00A45B62" w:rsidRPr="006229E8">
        <w:rPr>
          <w:rFonts w:ascii="Arial" w:hAnsi="Arial" w:cs="Arial"/>
          <w:sz w:val="20"/>
          <w:lang w:val="en-US"/>
        </w:rPr>
        <w:t xml:space="preserve"> U2N Relay </w:t>
      </w:r>
      <w:r w:rsidR="00AB53A5" w:rsidRPr="006229E8">
        <w:rPr>
          <w:rFonts w:ascii="Arial" w:hAnsi="Arial" w:cs="Arial"/>
          <w:sz w:val="20"/>
          <w:lang w:val="en-US"/>
        </w:rPr>
        <w:t xml:space="preserve">UE </w:t>
      </w:r>
      <w:r w:rsidR="00A45B62" w:rsidRPr="006229E8">
        <w:rPr>
          <w:rFonts w:ascii="Arial" w:hAnsi="Arial" w:cs="Arial"/>
          <w:sz w:val="20"/>
          <w:lang w:val="en-US"/>
        </w:rPr>
        <w:t xml:space="preserve">may rely on its own </w:t>
      </w:r>
      <w:proofErr w:type="spellStart"/>
      <w:r w:rsidR="00223E3B" w:rsidRPr="006229E8">
        <w:rPr>
          <w:rFonts w:ascii="Arial" w:hAnsi="Arial" w:cs="Arial"/>
          <w:sz w:val="20"/>
          <w:lang w:val="en-US"/>
        </w:rPr>
        <w:t>Uu</w:t>
      </w:r>
      <w:proofErr w:type="spellEnd"/>
      <w:r w:rsidR="00223E3B" w:rsidRPr="006229E8">
        <w:rPr>
          <w:rFonts w:ascii="Arial" w:hAnsi="Arial" w:cs="Arial"/>
          <w:sz w:val="20"/>
          <w:lang w:val="en-US"/>
        </w:rPr>
        <w:t xml:space="preserve"> DRX configuration</w:t>
      </w:r>
      <w:r w:rsidR="00A45B62" w:rsidRPr="006229E8">
        <w:rPr>
          <w:rFonts w:ascii="Arial" w:hAnsi="Arial" w:cs="Arial"/>
          <w:sz w:val="20"/>
          <w:lang w:val="en-US"/>
        </w:rPr>
        <w:t xml:space="preserve"> to align </w:t>
      </w:r>
      <w:r w:rsidR="00AB53A5" w:rsidRPr="006229E8">
        <w:rPr>
          <w:rFonts w:ascii="Arial" w:hAnsi="Arial" w:cs="Arial"/>
          <w:sz w:val="20"/>
          <w:lang w:val="en-US"/>
        </w:rPr>
        <w:t>its</w:t>
      </w:r>
      <w:r w:rsidR="00A45B62" w:rsidRPr="006229E8">
        <w:rPr>
          <w:rFonts w:ascii="Arial" w:hAnsi="Arial" w:cs="Arial"/>
          <w:sz w:val="20"/>
          <w:lang w:val="en-US"/>
        </w:rPr>
        <w:t xml:space="preserve"> SL DRX</w:t>
      </w:r>
      <w:r w:rsidR="00AB53A5" w:rsidRPr="006229E8">
        <w:rPr>
          <w:rFonts w:ascii="Arial" w:hAnsi="Arial" w:cs="Arial"/>
          <w:sz w:val="20"/>
          <w:lang w:val="en-US"/>
        </w:rPr>
        <w:t xml:space="preserve"> configuration</w:t>
      </w:r>
      <w:r w:rsidR="00A5585D" w:rsidRPr="006229E8">
        <w:rPr>
          <w:rFonts w:ascii="Arial" w:hAnsi="Arial" w:cs="Arial"/>
          <w:sz w:val="20"/>
          <w:lang w:val="en-US"/>
        </w:rPr>
        <w:t>.</w:t>
      </w:r>
    </w:p>
    <w:p w14:paraId="546DACD4" w14:textId="11C91860" w:rsidR="002F09AE" w:rsidRPr="006229E8" w:rsidRDefault="002F09AE" w:rsidP="006311DA">
      <w:pPr>
        <w:contextualSpacing/>
        <w:jc w:val="both"/>
        <w:rPr>
          <w:rFonts w:ascii="Arial" w:hAnsi="Arial" w:cs="Arial"/>
          <w:sz w:val="20"/>
          <w:lang w:val="en-US"/>
        </w:rPr>
      </w:pPr>
      <w:r w:rsidRPr="006229E8">
        <w:rPr>
          <w:rFonts w:ascii="Arial" w:hAnsi="Arial" w:cs="Arial"/>
          <w:b/>
          <w:sz w:val="20"/>
          <w:lang w:val="en-US"/>
        </w:rPr>
        <w:t>Option 2:</w:t>
      </w:r>
      <w:r w:rsidR="00A45B62" w:rsidRPr="006229E8">
        <w:rPr>
          <w:rFonts w:ascii="Arial" w:hAnsi="Arial" w:cs="Arial"/>
          <w:sz w:val="20"/>
          <w:lang w:val="en-US"/>
        </w:rPr>
        <w:t xml:space="preserve"> </w:t>
      </w:r>
      <w:r w:rsidR="00223E3B" w:rsidRPr="006229E8">
        <w:rPr>
          <w:rFonts w:ascii="Arial" w:hAnsi="Arial" w:cs="Arial"/>
          <w:sz w:val="20"/>
          <w:lang w:val="en-US"/>
        </w:rPr>
        <w:t xml:space="preserve">Relay UE </w:t>
      </w:r>
      <w:r w:rsidR="00A45B62" w:rsidRPr="006229E8">
        <w:rPr>
          <w:rFonts w:ascii="Arial" w:hAnsi="Arial" w:cs="Arial"/>
          <w:sz w:val="20"/>
          <w:lang w:val="en-US"/>
        </w:rPr>
        <w:t xml:space="preserve">SL DRX </w:t>
      </w:r>
      <w:r w:rsidR="00A5585D" w:rsidRPr="006229E8">
        <w:rPr>
          <w:rFonts w:ascii="Arial" w:hAnsi="Arial" w:cs="Arial"/>
          <w:sz w:val="20"/>
          <w:lang w:val="en-US"/>
        </w:rPr>
        <w:t xml:space="preserve">configuration is determined based on </w:t>
      </w:r>
      <w:r w:rsidR="005A420B" w:rsidRPr="006229E8">
        <w:rPr>
          <w:rFonts w:ascii="Arial" w:hAnsi="Arial" w:cs="Arial"/>
          <w:sz w:val="20"/>
          <w:lang w:val="en-US"/>
        </w:rPr>
        <w:t xml:space="preserve">Remote UE’s desired on-duration timer, SL DRX start offset, and SL DRX </w:t>
      </w:r>
      <w:proofErr w:type="spellStart"/>
      <w:r w:rsidR="005A420B" w:rsidRPr="006229E8">
        <w:rPr>
          <w:rFonts w:ascii="Arial" w:hAnsi="Arial" w:cs="Arial"/>
          <w:sz w:val="20"/>
          <w:lang w:val="en-US"/>
        </w:rPr>
        <w:t>cycle</w:t>
      </w:r>
      <w:r w:rsidR="00A5585D" w:rsidRPr="006229E8">
        <w:rPr>
          <w:rFonts w:ascii="Arial" w:hAnsi="Arial" w:cs="Arial"/>
          <w:sz w:val="20"/>
          <w:lang w:val="en-US"/>
        </w:rPr>
        <w:t>Remote</w:t>
      </w:r>
      <w:proofErr w:type="spellEnd"/>
      <w:r w:rsidR="00A5585D" w:rsidRPr="006229E8">
        <w:rPr>
          <w:rFonts w:ascii="Arial" w:hAnsi="Arial" w:cs="Arial"/>
          <w:sz w:val="20"/>
          <w:lang w:val="en-US"/>
        </w:rPr>
        <w:t xml:space="preserve"> which is include</w:t>
      </w:r>
      <w:r w:rsidR="005A420B" w:rsidRPr="006229E8">
        <w:rPr>
          <w:rFonts w:ascii="Arial" w:hAnsi="Arial" w:cs="Arial"/>
          <w:sz w:val="20"/>
          <w:lang w:val="en-US"/>
        </w:rPr>
        <w:t>d</w:t>
      </w:r>
      <w:r w:rsidR="00A5585D" w:rsidRPr="006229E8">
        <w:rPr>
          <w:rFonts w:ascii="Arial" w:hAnsi="Arial" w:cs="Arial"/>
          <w:sz w:val="20"/>
          <w:lang w:val="en-US"/>
        </w:rPr>
        <w:t xml:space="preserve"> in UE-Assistance Information.</w:t>
      </w:r>
    </w:p>
    <w:p w14:paraId="4DA911B0" w14:textId="5D17017B" w:rsidR="00223E3B" w:rsidRPr="006229E8" w:rsidRDefault="00223E3B" w:rsidP="00223E3B">
      <w:pPr>
        <w:contextualSpacing/>
        <w:jc w:val="both"/>
        <w:rPr>
          <w:rFonts w:ascii="Arial" w:hAnsi="Arial" w:cs="Arial"/>
          <w:sz w:val="20"/>
          <w:lang w:val="en-US"/>
        </w:rPr>
      </w:pPr>
      <w:r w:rsidRPr="006229E8">
        <w:rPr>
          <w:rFonts w:ascii="Arial" w:hAnsi="Arial" w:cs="Arial"/>
          <w:b/>
          <w:sz w:val="20"/>
          <w:lang w:val="en-US"/>
        </w:rPr>
        <w:t>Option 3:</w:t>
      </w:r>
      <w:r w:rsidRPr="006229E8">
        <w:rPr>
          <w:rFonts w:ascii="Arial" w:hAnsi="Arial" w:cs="Arial"/>
          <w:sz w:val="20"/>
          <w:lang w:val="en-US"/>
        </w:rPr>
        <w:t xml:space="preserve"> Remote UE SL DRX configuration is determined based on Relay UE’s desired on-duration timer, SL DRX start offset, and SL DRX </w:t>
      </w:r>
      <w:proofErr w:type="spellStart"/>
      <w:r w:rsidRPr="006229E8">
        <w:rPr>
          <w:rFonts w:ascii="Arial" w:hAnsi="Arial" w:cs="Arial"/>
          <w:sz w:val="20"/>
          <w:lang w:val="en-US"/>
        </w:rPr>
        <w:t>cycleRemote</w:t>
      </w:r>
      <w:proofErr w:type="spellEnd"/>
      <w:r w:rsidRPr="006229E8">
        <w:rPr>
          <w:rFonts w:ascii="Arial" w:hAnsi="Arial" w:cs="Arial"/>
          <w:sz w:val="20"/>
          <w:lang w:val="en-US"/>
        </w:rPr>
        <w:t>.</w:t>
      </w:r>
    </w:p>
    <w:p w14:paraId="6AB8C6A1" w14:textId="77777777" w:rsidR="00223E3B" w:rsidRPr="006229E8" w:rsidRDefault="00223E3B" w:rsidP="006311DA">
      <w:pPr>
        <w:contextualSpacing/>
        <w:jc w:val="both"/>
        <w:rPr>
          <w:rFonts w:ascii="Arial" w:hAnsi="Arial" w:cs="Arial"/>
          <w:sz w:val="20"/>
          <w:lang w:val="en-US"/>
        </w:rPr>
      </w:pPr>
    </w:p>
    <w:p w14:paraId="25457125" w14:textId="65E7CC58" w:rsidR="006311DA" w:rsidRPr="006229E8" w:rsidRDefault="00A5585D" w:rsidP="00A960CC">
      <w:pPr>
        <w:jc w:val="both"/>
        <w:rPr>
          <w:rFonts w:ascii="Arial" w:eastAsia="Times New Roman" w:hAnsi="Arial" w:cs="Arial"/>
          <w:sz w:val="20"/>
          <w:lang w:val="en-US"/>
        </w:rPr>
      </w:pPr>
      <w:r w:rsidRPr="006229E8">
        <w:rPr>
          <w:rFonts w:ascii="Arial" w:eastAsia="Times New Roman" w:hAnsi="Arial" w:cs="Arial"/>
          <w:sz w:val="20"/>
          <w:lang w:val="en-US"/>
        </w:rPr>
        <w:t>N</w:t>
      </w:r>
      <w:r w:rsidR="00CC4373" w:rsidRPr="006229E8">
        <w:rPr>
          <w:rFonts w:ascii="Arial" w:eastAsia="Times New Roman" w:hAnsi="Arial" w:cs="Arial"/>
          <w:sz w:val="20"/>
          <w:lang w:val="en-US"/>
        </w:rPr>
        <w:t>o</w:t>
      </w:r>
      <w:r w:rsidRPr="006229E8">
        <w:rPr>
          <w:rFonts w:ascii="Arial" w:eastAsia="Times New Roman" w:hAnsi="Arial" w:cs="Arial"/>
          <w:sz w:val="20"/>
          <w:lang w:val="en-US"/>
        </w:rPr>
        <w:t>te that</w:t>
      </w:r>
      <w:r w:rsidR="005A420B" w:rsidRPr="006229E8">
        <w:rPr>
          <w:rFonts w:ascii="Arial" w:eastAsia="Times New Roman" w:hAnsi="Arial" w:cs="Arial"/>
          <w:sz w:val="20"/>
          <w:lang w:val="en-US"/>
        </w:rPr>
        <w:t xml:space="preserve"> </w:t>
      </w:r>
      <w:r w:rsidR="009A7200" w:rsidRPr="006229E8">
        <w:rPr>
          <w:rFonts w:ascii="Arial" w:eastAsia="Times New Roman" w:hAnsi="Arial" w:cs="Arial"/>
          <w:sz w:val="20"/>
          <w:lang w:val="en-US"/>
        </w:rPr>
        <w:t xml:space="preserve">the </w:t>
      </w:r>
      <w:r w:rsidR="006D5642" w:rsidRPr="006229E8">
        <w:rPr>
          <w:rFonts w:ascii="Arial" w:eastAsia="Times New Roman" w:hAnsi="Arial" w:cs="Arial"/>
          <w:sz w:val="20"/>
          <w:lang w:val="en-US"/>
        </w:rPr>
        <w:t>on-duration (active time)</w:t>
      </w:r>
      <w:r w:rsidR="00CC4373" w:rsidRPr="006229E8">
        <w:rPr>
          <w:rFonts w:ascii="Arial" w:eastAsia="Times New Roman" w:hAnsi="Arial" w:cs="Arial"/>
          <w:sz w:val="20"/>
          <w:lang w:val="en-US"/>
        </w:rPr>
        <w:t xml:space="preserve"> </w:t>
      </w:r>
      <w:r w:rsidR="009A7200" w:rsidRPr="006229E8">
        <w:rPr>
          <w:rFonts w:ascii="Arial" w:eastAsia="Times New Roman" w:hAnsi="Arial" w:cs="Arial"/>
          <w:sz w:val="20"/>
          <w:lang w:val="en-US"/>
        </w:rPr>
        <w:t xml:space="preserve">and cycle length </w:t>
      </w:r>
      <w:r w:rsidR="00CC4373" w:rsidRPr="006229E8">
        <w:rPr>
          <w:rFonts w:ascii="Arial" w:eastAsia="Times New Roman" w:hAnsi="Arial" w:cs="Arial"/>
          <w:sz w:val="20"/>
          <w:lang w:val="en-US"/>
        </w:rPr>
        <w:t xml:space="preserve">in </w:t>
      </w:r>
      <w:proofErr w:type="spellStart"/>
      <w:r w:rsidR="00CC4373" w:rsidRPr="006229E8">
        <w:rPr>
          <w:rFonts w:ascii="Arial" w:eastAsia="Times New Roman" w:hAnsi="Arial" w:cs="Arial"/>
          <w:sz w:val="20"/>
          <w:lang w:val="en-US"/>
        </w:rPr>
        <w:t>Uu</w:t>
      </w:r>
      <w:proofErr w:type="spellEnd"/>
      <w:r w:rsidR="00CC4373" w:rsidRPr="006229E8">
        <w:rPr>
          <w:rFonts w:ascii="Arial" w:eastAsia="Times New Roman" w:hAnsi="Arial" w:cs="Arial"/>
          <w:sz w:val="20"/>
          <w:lang w:val="en-US"/>
        </w:rPr>
        <w:t xml:space="preserve"> and SL </w:t>
      </w:r>
      <w:r w:rsidR="009A7200" w:rsidRPr="006229E8">
        <w:rPr>
          <w:rFonts w:ascii="Arial" w:eastAsia="Times New Roman" w:hAnsi="Arial" w:cs="Arial"/>
          <w:sz w:val="20"/>
          <w:lang w:val="en-US"/>
        </w:rPr>
        <w:t>can</w:t>
      </w:r>
      <w:r w:rsidR="00CC4373" w:rsidRPr="006229E8">
        <w:rPr>
          <w:rFonts w:ascii="Arial" w:eastAsia="Times New Roman" w:hAnsi="Arial" w:cs="Arial"/>
          <w:sz w:val="20"/>
          <w:lang w:val="en-US"/>
        </w:rPr>
        <w:t xml:space="preserve"> differ in size.</w:t>
      </w:r>
      <w:r w:rsidRPr="006229E8">
        <w:rPr>
          <w:rFonts w:ascii="Arial" w:eastAsia="Times New Roman" w:hAnsi="Arial" w:cs="Arial"/>
          <w:sz w:val="20"/>
          <w:lang w:val="en-US"/>
        </w:rPr>
        <w:t xml:space="preserve"> </w:t>
      </w:r>
      <w:r w:rsidR="00E05499" w:rsidRPr="006229E8">
        <w:rPr>
          <w:rFonts w:ascii="Arial" w:eastAsia="Times New Roman" w:hAnsi="Arial" w:cs="Arial"/>
          <w:sz w:val="20"/>
          <w:lang w:val="en-US"/>
        </w:rPr>
        <w:t>However, it is preferable t</w:t>
      </w:r>
      <w:r w:rsidR="005A420B" w:rsidRPr="006229E8">
        <w:rPr>
          <w:rFonts w:ascii="Arial" w:eastAsia="Times New Roman" w:hAnsi="Arial" w:cs="Arial"/>
          <w:sz w:val="20"/>
          <w:lang w:val="en-US"/>
        </w:rPr>
        <w:t>hat the SL o</w:t>
      </w:r>
      <w:r w:rsidR="00E05499" w:rsidRPr="006229E8">
        <w:rPr>
          <w:rFonts w:ascii="Arial" w:eastAsia="Times New Roman" w:hAnsi="Arial" w:cs="Arial"/>
          <w:sz w:val="20"/>
          <w:lang w:val="en-US"/>
        </w:rPr>
        <w:t>n-duration is</w:t>
      </w:r>
      <w:r w:rsidR="006D5642" w:rsidRPr="006229E8">
        <w:rPr>
          <w:rFonts w:ascii="Arial" w:eastAsia="Times New Roman" w:hAnsi="Arial" w:cs="Arial"/>
          <w:sz w:val="20"/>
          <w:lang w:val="en-US"/>
        </w:rPr>
        <w:t xml:space="preserve"> restricted to be less than </w:t>
      </w:r>
      <w:proofErr w:type="spellStart"/>
      <w:r w:rsidR="006D5642" w:rsidRPr="006229E8">
        <w:rPr>
          <w:rFonts w:ascii="Arial" w:eastAsia="Times New Roman" w:hAnsi="Arial" w:cs="Arial"/>
          <w:sz w:val="20"/>
          <w:lang w:val="en-US"/>
        </w:rPr>
        <w:t>Uu</w:t>
      </w:r>
      <w:proofErr w:type="spellEnd"/>
      <w:r w:rsidR="006D5642" w:rsidRPr="006229E8">
        <w:rPr>
          <w:rFonts w:ascii="Arial" w:eastAsia="Times New Roman" w:hAnsi="Arial" w:cs="Arial"/>
          <w:sz w:val="20"/>
          <w:lang w:val="en-US"/>
        </w:rPr>
        <w:t xml:space="preserve"> o</w:t>
      </w:r>
      <w:r w:rsidR="00E05499" w:rsidRPr="006229E8">
        <w:rPr>
          <w:rFonts w:ascii="Arial" w:eastAsia="Times New Roman" w:hAnsi="Arial" w:cs="Arial"/>
          <w:sz w:val="20"/>
          <w:lang w:val="en-US"/>
        </w:rPr>
        <w:t>n-duration.</w:t>
      </w:r>
    </w:p>
    <w:p w14:paraId="6FEBC9F5" w14:textId="34F10CF4" w:rsidR="00223E3B" w:rsidRPr="006229E8" w:rsidRDefault="00223E3B" w:rsidP="00223E3B">
      <w:pPr>
        <w:pStyle w:val="TDocObservation"/>
        <w:rPr>
          <w:rFonts w:ascii="Arial" w:hAnsi="Arial" w:cs="Arial"/>
          <w:lang w:val="en-US"/>
        </w:rPr>
      </w:pPr>
      <w:bookmarkStart w:id="4" w:name="_Toc118388554"/>
      <w:r w:rsidRPr="006229E8">
        <w:rPr>
          <w:rFonts w:ascii="Arial" w:hAnsi="Arial" w:cs="Arial"/>
          <w:lang w:val="en-US"/>
        </w:rPr>
        <w:t xml:space="preserve">SL DRX and </w:t>
      </w:r>
      <w:proofErr w:type="spellStart"/>
      <w:r w:rsidRPr="006229E8">
        <w:rPr>
          <w:rFonts w:ascii="Arial" w:hAnsi="Arial" w:cs="Arial"/>
          <w:lang w:val="en-US"/>
        </w:rPr>
        <w:t>Uu</w:t>
      </w:r>
      <w:proofErr w:type="spellEnd"/>
      <w:r w:rsidRPr="006229E8">
        <w:rPr>
          <w:rFonts w:ascii="Arial" w:hAnsi="Arial" w:cs="Arial"/>
          <w:lang w:val="en-US"/>
        </w:rPr>
        <w:t xml:space="preserve"> DRX can have different cycle lengths.</w:t>
      </w:r>
      <w:r w:rsidR="009A7200" w:rsidRPr="006229E8">
        <w:rPr>
          <w:rFonts w:ascii="Arial" w:hAnsi="Arial" w:cs="Arial"/>
          <w:lang w:val="en-US"/>
        </w:rPr>
        <w:t xml:space="preserve"> Preferably the SL on-duration is less than the </w:t>
      </w:r>
      <w:proofErr w:type="spellStart"/>
      <w:r w:rsidR="009A7200" w:rsidRPr="006229E8">
        <w:rPr>
          <w:rFonts w:ascii="Arial" w:hAnsi="Arial" w:cs="Arial"/>
          <w:lang w:val="en-US"/>
        </w:rPr>
        <w:t>Uu</w:t>
      </w:r>
      <w:proofErr w:type="spellEnd"/>
      <w:r w:rsidR="009A7200" w:rsidRPr="006229E8">
        <w:rPr>
          <w:rFonts w:ascii="Arial" w:hAnsi="Arial" w:cs="Arial"/>
          <w:lang w:val="en-US"/>
        </w:rPr>
        <w:t xml:space="preserve"> on-duration.</w:t>
      </w:r>
      <w:bookmarkEnd w:id="4"/>
    </w:p>
    <w:p w14:paraId="2ED024DB" w14:textId="5663AE11" w:rsidR="007A6ADB" w:rsidRPr="006229E8" w:rsidRDefault="00AB53A5" w:rsidP="007A6ADB">
      <w:pPr>
        <w:rPr>
          <w:rFonts w:ascii="Arial" w:hAnsi="Arial" w:cs="Arial"/>
          <w:sz w:val="20"/>
          <w:lang w:val="en-US"/>
        </w:rPr>
      </w:pPr>
      <w:r w:rsidRPr="006229E8">
        <w:rPr>
          <w:rFonts w:ascii="Arial" w:hAnsi="Arial" w:cs="Arial"/>
          <w:sz w:val="20"/>
          <w:lang w:val="en-US"/>
        </w:rPr>
        <w:t xml:space="preserve">If Option 2 is </w:t>
      </w:r>
      <w:r w:rsidR="009A7200" w:rsidRPr="006229E8">
        <w:rPr>
          <w:rFonts w:ascii="Arial" w:hAnsi="Arial" w:cs="Arial"/>
          <w:sz w:val="20"/>
          <w:lang w:val="en-US"/>
        </w:rPr>
        <w:t>used</w:t>
      </w:r>
      <w:r w:rsidRPr="006229E8">
        <w:rPr>
          <w:rFonts w:ascii="Arial" w:hAnsi="Arial" w:cs="Arial"/>
          <w:sz w:val="20"/>
          <w:lang w:val="en-US"/>
        </w:rPr>
        <w:t xml:space="preserve">, the U2N Relay UE could also inform the </w:t>
      </w:r>
      <w:proofErr w:type="spellStart"/>
      <w:r w:rsidRPr="006229E8">
        <w:rPr>
          <w:rFonts w:ascii="Arial" w:hAnsi="Arial" w:cs="Arial"/>
          <w:sz w:val="20"/>
          <w:lang w:val="en-US"/>
        </w:rPr>
        <w:t>gNB</w:t>
      </w:r>
      <w:proofErr w:type="spellEnd"/>
      <w:r w:rsidRPr="006229E8">
        <w:rPr>
          <w:rFonts w:ascii="Arial" w:hAnsi="Arial" w:cs="Arial"/>
          <w:sz w:val="20"/>
          <w:lang w:val="en-US"/>
        </w:rPr>
        <w:t xml:space="preserve"> about the SL DRX configuration and try to adopt the </w:t>
      </w:r>
      <w:proofErr w:type="spellStart"/>
      <w:r w:rsidRPr="006229E8">
        <w:rPr>
          <w:rFonts w:ascii="Arial" w:hAnsi="Arial" w:cs="Arial"/>
          <w:sz w:val="20"/>
          <w:lang w:val="en-US"/>
        </w:rPr>
        <w:t>Uu</w:t>
      </w:r>
      <w:proofErr w:type="spellEnd"/>
      <w:r w:rsidRPr="006229E8">
        <w:rPr>
          <w:rFonts w:ascii="Arial" w:hAnsi="Arial" w:cs="Arial"/>
          <w:sz w:val="20"/>
          <w:lang w:val="en-US"/>
        </w:rPr>
        <w:t xml:space="preserve"> DRX configuration</w:t>
      </w:r>
      <w:r w:rsidR="009A7200" w:rsidRPr="006229E8">
        <w:rPr>
          <w:rFonts w:ascii="Arial" w:hAnsi="Arial" w:cs="Arial"/>
          <w:sz w:val="20"/>
          <w:lang w:val="en-US"/>
        </w:rPr>
        <w:t xml:space="preserve"> in order to align </w:t>
      </w:r>
      <w:r w:rsidR="006D5642" w:rsidRPr="006229E8">
        <w:rPr>
          <w:rFonts w:ascii="Arial" w:hAnsi="Arial" w:cs="Arial"/>
          <w:sz w:val="20"/>
          <w:lang w:val="en-US"/>
        </w:rPr>
        <w:t>active times</w:t>
      </w:r>
      <w:r w:rsidR="009A7200" w:rsidRPr="006229E8">
        <w:rPr>
          <w:rFonts w:ascii="Arial" w:hAnsi="Arial" w:cs="Arial"/>
          <w:sz w:val="20"/>
          <w:lang w:val="en-US"/>
        </w:rPr>
        <w:t xml:space="preserve"> for enhanced power saving.</w:t>
      </w:r>
    </w:p>
    <w:p w14:paraId="229ADD69" w14:textId="78168F63" w:rsidR="009A7200" w:rsidRPr="006229E8" w:rsidRDefault="009A7200" w:rsidP="009A7200">
      <w:pPr>
        <w:pStyle w:val="TDocProposal"/>
        <w:rPr>
          <w:rFonts w:ascii="Arial" w:hAnsi="Arial" w:cs="Arial"/>
          <w:lang w:val="en-US"/>
        </w:rPr>
      </w:pPr>
      <w:bookmarkStart w:id="5" w:name="_Toc118380919"/>
      <w:r w:rsidRPr="006229E8">
        <w:rPr>
          <w:rFonts w:ascii="Arial" w:hAnsi="Arial" w:cs="Arial"/>
          <w:lang w:val="en-US"/>
        </w:rPr>
        <w:t xml:space="preserve">RAN 2 to define a mechanism to align </w:t>
      </w:r>
      <w:proofErr w:type="spellStart"/>
      <w:r w:rsidRPr="006229E8">
        <w:rPr>
          <w:rFonts w:ascii="Arial" w:hAnsi="Arial" w:cs="Arial"/>
          <w:lang w:val="en-US"/>
        </w:rPr>
        <w:t>Uu</w:t>
      </w:r>
      <w:proofErr w:type="spellEnd"/>
      <w:r w:rsidRPr="006229E8">
        <w:rPr>
          <w:rFonts w:ascii="Arial" w:hAnsi="Arial" w:cs="Arial"/>
          <w:lang w:val="en-US"/>
        </w:rPr>
        <w:t xml:space="preserve"> DRX </w:t>
      </w:r>
      <w:r w:rsidR="006D5642" w:rsidRPr="006229E8">
        <w:rPr>
          <w:rFonts w:ascii="Arial" w:hAnsi="Arial" w:cs="Arial"/>
          <w:lang w:val="en-US"/>
        </w:rPr>
        <w:t>active time</w:t>
      </w:r>
      <w:r w:rsidRPr="006229E8">
        <w:rPr>
          <w:rFonts w:ascii="Arial" w:hAnsi="Arial" w:cs="Arial"/>
          <w:lang w:val="en-US"/>
        </w:rPr>
        <w:t xml:space="preserve"> and SL DRX </w:t>
      </w:r>
      <w:r w:rsidR="006D5642" w:rsidRPr="006229E8">
        <w:rPr>
          <w:rFonts w:ascii="Arial" w:hAnsi="Arial" w:cs="Arial"/>
          <w:lang w:val="en-US"/>
        </w:rPr>
        <w:t>active time</w:t>
      </w:r>
      <w:r w:rsidRPr="006229E8">
        <w:rPr>
          <w:rFonts w:ascii="Arial" w:hAnsi="Arial" w:cs="Arial"/>
          <w:lang w:val="en-US"/>
        </w:rPr>
        <w:t xml:space="preserve"> for both, U2N Relay UE and Remote UE.</w:t>
      </w:r>
      <w:bookmarkEnd w:id="5"/>
    </w:p>
    <w:p w14:paraId="5E540FCD" w14:textId="75BAFFB4" w:rsidR="009C6968" w:rsidRPr="006229E8" w:rsidRDefault="009C6968" w:rsidP="00D9467D">
      <w:pPr>
        <w:pStyle w:val="Heading1"/>
        <w:numPr>
          <w:ilvl w:val="0"/>
          <w:numId w:val="5"/>
        </w:numPr>
        <w:rPr>
          <w:rFonts w:cs="Arial"/>
          <w:snapToGrid w:val="0"/>
          <w:lang w:val="en-US"/>
        </w:rPr>
      </w:pPr>
      <w:r w:rsidRPr="006229E8">
        <w:rPr>
          <w:rFonts w:cs="Arial"/>
          <w:snapToGrid w:val="0"/>
          <w:lang w:val="en-US"/>
        </w:rPr>
        <w:t>Conclusions</w:t>
      </w:r>
    </w:p>
    <w:p w14:paraId="59EF02EA" w14:textId="77777777" w:rsidR="009C6968" w:rsidRPr="006229E8" w:rsidRDefault="00C92D3D" w:rsidP="00604336">
      <w:pPr>
        <w:pStyle w:val="3GPPNormalText"/>
        <w:rPr>
          <w:rFonts w:ascii="Arial" w:hAnsi="Arial" w:cs="Arial"/>
          <w:sz w:val="20"/>
          <w:lang w:val="en-US"/>
        </w:rPr>
      </w:pPr>
      <w:r w:rsidRPr="006229E8">
        <w:rPr>
          <w:rFonts w:ascii="Arial" w:hAnsi="Arial" w:cs="Arial"/>
          <w:sz w:val="20"/>
          <w:lang w:val="en-US"/>
        </w:rPr>
        <w:t>The following observations and proposals have been made in this document:</w:t>
      </w:r>
    </w:p>
    <w:p w14:paraId="5C2544B8" w14:textId="4FC29C27" w:rsidR="00D970E0" w:rsidRPr="006229E8" w:rsidRDefault="00D3135F">
      <w:pPr>
        <w:pStyle w:val="TOC1"/>
        <w:tabs>
          <w:tab w:val="left" w:pos="1701"/>
        </w:tabs>
        <w:rPr>
          <w:rFonts w:ascii="Arial" w:eastAsiaTheme="minorEastAsia" w:hAnsi="Arial" w:cs="Arial"/>
          <w:b/>
          <w:sz w:val="20"/>
        </w:rPr>
      </w:pPr>
      <w:r w:rsidRPr="006229E8">
        <w:rPr>
          <w:rFonts w:ascii="Arial" w:eastAsia="Times New Roman" w:hAnsi="Arial" w:cs="Arial"/>
          <w:b/>
          <w:sz w:val="20"/>
          <w:lang w:eastAsia="de-DE"/>
        </w:rPr>
        <w:fldChar w:fldCharType="begin"/>
      </w:r>
      <w:r w:rsidRPr="006229E8">
        <w:rPr>
          <w:rFonts w:ascii="Arial" w:eastAsia="Times New Roman" w:hAnsi="Arial" w:cs="Arial"/>
          <w:b/>
          <w:sz w:val="20"/>
          <w:lang w:eastAsia="de-DE"/>
        </w:rPr>
        <w:instrText xml:space="preserve"> TOC \n \h \z \t "TDoc Observation" </w:instrText>
      </w:r>
      <w:r w:rsidRPr="006229E8">
        <w:rPr>
          <w:rFonts w:ascii="Arial" w:eastAsia="Times New Roman" w:hAnsi="Arial" w:cs="Arial"/>
          <w:b/>
          <w:sz w:val="20"/>
          <w:lang w:eastAsia="de-DE"/>
        </w:rPr>
        <w:fldChar w:fldCharType="separate"/>
      </w:r>
      <w:hyperlink w:anchor="_Toc118388551" w:history="1">
        <w:r w:rsidR="00D970E0" w:rsidRPr="006229E8">
          <w:rPr>
            <w:rStyle w:val="Hyperlink"/>
            <w:rFonts w:ascii="Arial" w:hAnsi="Arial" w:cs="Arial"/>
            <w:b/>
            <w:bCs/>
            <w:sz w:val="20"/>
            <w:lang w:val="en-GB"/>
            <w14:scene3d>
              <w14:camera w14:prst="orthographicFront"/>
              <w14:lightRig w14:rig="threePt" w14:dir="t">
                <w14:rot w14:lat="0" w14:lon="0" w14:rev="0"/>
              </w14:lightRig>
            </w14:scene3d>
          </w:rPr>
          <w:t>Observation 1:</w:t>
        </w:r>
        <w:r w:rsidR="00D970E0" w:rsidRPr="006229E8">
          <w:rPr>
            <w:rFonts w:ascii="Arial" w:eastAsiaTheme="minorEastAsia" w:hAnsi="Arial" w:cs="Arial"/>
            <w:b/>
            <w:sz w:val="20"/>
          </w:rPr>
          <w:tab/>
        </w:r>
        <w:r w:rsidR="00D970E0" w:rsidRPr="006229E8">
          <w:rPr>
            <w:rStyle w:val="Hyperlink"/>
            <w:rFonts w:ascii="Arial" w:hAnsi="Arial" w:cs="Arial"/>
            <w:b/>
            <w:sz w:val="20"/>
          </w:rPr>
          <w:t>Without DRX coordination between Uu and PC5, some negative effects might occur (e.g. additional delay)</w:t>
        </w:r>
      </w:hyperlink>
    </w:p>
    <w:p w14:paraId="1CCA2F39" w14:textId="6AC5E72B" w:rsidR="00D970E0" w:rsidRPr="006229E8" w:rsidRDefault="006229E8">
      <w:pPr>
        <w:pStyle w:val="TOC1"/>
        <w:tabs>
          <w:tab w:val="left" w:pos="1701"/>
        </w:tabs>
        <w:rPr>
          <w:rFonts w:ascii="Arial" w:eastAsiaTheme="minorEastAsia" w:hAnsi="Arial" w:cs="Arial"/>
          <w:b/>
          <w:sz w:val="20"/>
        </w:rPr>
      </w:pPr>
      <w:hyperlink w:anchor="_Toc118388552" w:history="1">
        <w:r w:rsidR="00D970E0" w:rsidRPr="006229E8">
          <w:rPr>
            <w:rStyle w:val="Hyperlink"/>
            <w:rFonts w:ascii="Arial" w:hAnsi="Arial" w:cs="Arial"/>
            <w:b/>
            <w:bCs/>
            <w:sz w:val="20"/>
            <w:lang w:val="en-GB"/>
            <w14:scene3d>
              <w14:camera w14:prst="orthographicFront"/>
              <w14:lightRig w14:rig="threePt" w14:dir="t">
                <w14:rot w14:lat="0" w14:lon="0" w14:rev="0"/>
              </w14:lightRig>
            </w14:scene3d>
          </w:rPr>
          <w:t>Observation 2:</w:t>
        </w:r>
        <w:r w:rsidR="00D970E0" w:rsidRPr="006229E8">
          <w:rPr>
            <w:rFonts w:ascii="Arial" w:eastAsiaTheme="minorEastAsia" w:hAnsi="Arial" w:cs="Arial"/>
            <w:b/>
            <w:sz w:val="20"/>
          </w:rPr>
          <w:tab/>
        </w:r>
        <w:r w:rsidR="00D970E0" w:rsidRPr="006229E8">
          <w:rPr>
            <w:rStyle w:val="Hyperlink"/>
            <w:rFonts w:ascii="Arial" w:hAnsi="Arial" w:cs="Arial"/>
            <w:b/>
            <w:sz w:val="20"/>
          </w:rPr>
          <w:t>If the Remote UE SL DRX active times are aligned with the Remote UE Uu DRX active times, the additional delay for messages sent to the Remote UE can be reduced.</w:t>
        </w:r>
      </w:hyperlink>
    </w:p>
    <w:p w14:paraId="13825229" w14:textId="1C466F8B" w:rsidR="00D970E0" w:rsidRPr="006229E8" w:rsidRDefault="006229E8">
      <w:pPr>
        <w:pStyle w:val="TOC1"/>
        <w:tabs>
          <w:tab w:val="left" w:pos="1701"/>
        </w:tabs>
        <w:rPr>
          <w:rFonts w:ascii="Arial" w:eastAsiaTheme="minorEastAsia" w:hAnsi="Arial" w:cs="Arial"/>
          <w:b/>
          <w:sz w:val="20"/>
        </w:rPr>
      </w:pPr>
      <w:hyperlink w:anchor="_Toc118388553" w:history="1">
        <w:r w:rsidR="00D970E0" w:rsidRPr="006229E8">
          <w:rPr>
            <w:rStyle w:val="Hyperlink"/>
            <w:rFonts w:ascii="Arial" w:hAnsi="Arial" w:cs="Arial"/>
            <w:b/>
            <w:bCs/>
            <w:sz w:val="20"/>
            <w:lang w:val="en-GB"/>
            <w14:scene3d>
              <w14:camera w14:prst="orthographicFront"/>
              <w14:lightRig w14:rig="threePt" w14:dir="t">
                <w14:rot w14:lat="0" w14:lon="0" w14:rev="0"/>
              </w14:lightRig>
            </w14:scene3d>
          </w:rPr>
          <w:t>Observation 3:</w:t>
        </w:r>
        <w:r w:rsidR="00D970E0" w:rsidRPr="006229E8">
          <w:rPr>
            <w:rFonts w:ascii="Arial" w:eastAsiaTheme="minorEastAsia" w:hAnsi="Arial" w:cs="Arial"/>
            <w:b/>
            <w:sz w:val="20"/>
          </w:rPr>
          <w:tab/>
        </w:r>
        <w:r w:rsidR="00D970E0" w:rsidRPr="006229E8">
          <w:rPr>
            <w:rStyle w:val="Hyperlink"/>
            <w:rFonts w:ascii="Arial" w:hAnsi="Arial" w:cs="Arial"/>
            <w:b/>
            <w:sz w:val="20"/>
          </w:rPr>
          <w:t>An aligned Uu and SL DRX active time increases the chance for (micro) sleep periods for the U2N Relay UE.</w:t>
        </w:r>
      </w:hyperlink>
    </w:p>
    <w:p w14:paraId="0996A812" w14:textId="750EEF99" w:rsidR="00D970E0" w:rsidRPr="006229E8" w:rsidRDefault="006229E8">
      <w:pPr>
        <w:pStyle w:val="TOC1"/>
        <w:tabs>
          <w:tab w:val="left" w:pos="1701"/>
        </w:tabs>
        <w:rPr>
          <w:rFonts w:ascii="Arial" w:eastAsiaTheme="minorEastAsia" w:hAnsi="Arial" w:cs="Arial"/>
          <w:b/>
          <w:sz w:val="20"/>
        </w:rPr>
      </w:pPr>
      <w:hyperlink w:anchor="_Toc118388554" w:history="1">
        <w:r w:rsidR="00D970E0" w:rsidRPr="006229E8">
          <w:rPr>
            <w:rStyle w:val="Hyperlink"/>
            <w:rFonts w:ascii="Arial" w:hAnsi="Arial" w:cs="Arial"/>
            <w:b/>
            <w:bCs/>
            <w:sz w:val="20"/>
            <w:lang w:val="en-GB"/>
            <w14:scene3d>
              <w14:camera w14:prst="orthographicFront"/>
              <w14:lightRig w14:rig="threePt" w14:dir="t">
                <w14:rot w14:lat="0" w14:lon="0" w14:rev="0"/>
              </w14:lightRig>
            </w14:scene3d>
          </w:rPr>
          <w:t>Observation 4:</w:t>
        </w:r>
        <w:r w:rsidR="00D970E0" w:rsidRPr="006229E8">
          <w:rPr>
            <w:rFonts w:ascii="Arial" w:eastAsiaTheme="minorEastAsia" w:hAnsi="Arial" w:cs="Arial"/>
            <w:b/>
            <w:sz w:val="20"/>
          </w:rPr>
          <w:tab/>
        </w:r>
        <w:r w:rsidR="00D970E0" w:rsidRPr="006229E8">
          <w:rPr>
            <w:rStyle w:val="Hyperlink"/>
            <w:rFonts w:ascii="Arial" w:hAnsi="Arial" w:cs="Arial"/>
            <w:b/>
            <w:sz w:val="20"/>
          </w:rPr>
          <w:t>SL DRX and Uu DRX can have different cycle lengths. Preferably the SL on-duration is less than the Uu on-duration.</w:t>
        </w:r>
      </w:hyperlink>
    </w:p>
    <w:p w14:paraId="5C875CDC" w14:textId="797B213D" w:rsidR="007A5A21" w:rsidRPr="006229E8" w:rsidRDefault="00D3135F" w:rsidP="007A5A21">
      <w:pPr>
        <w:pStyle w:val="TOC1"/>
        <w:tabs>
          <w:tab w:val="left" w:pos="1701"/>
        </w:tabs>
        <w:rPr>
          <w:rFonts w:ascii="Arial" w:hAnsi="Arial" w:cs="Arial"/>
          <w:b/>
          <w:sz w:val="20"/>
        </w:rPr>
      </w:pPr>
      <w:r w:rsidRPr="006229E8">
        <w:rPr>
          <w:rFonts w:ascii="Arial" w:eastAsia="Times New Roman" w:hAnsi="Arial" w:cs="Arial"/>
          <w:b/>
          <w:sz w:val="20"/>
          <w:lang w:eastAsia="de-DE"/>
        </w:rPr>
        <w:fldChar w:fldCharType="end"/>
      </w:r>
      <w:r w:rsidRPr="006229E8">
        <w:rPr>
          <w:rStyle w:val="Hyperlink"/>
          <w:rFonts w:ascii="Arial" w:hAnsi="Arial" w:cs="Arial"/>
          <w:b/>
          <w:bCs/>
          <w:color w:val="auto"/>
          <w:sz w:val="20"/>
          <w14:scene3d>
            <w14:camera w14:prst="orthographicFront"/>
            <w14:lightRig w14:rig="threePt" w14:dir="t">
              <w14:rot w14:lat="0" w14:lon="0" w14:rev="0"/>
            </w14:lightRig>
          </w14:scene3d>
        </w:rPr>
        <w:fldChar w:fldCharType="begin"/>
      </w:r>
      <w:r w:rsidRPr="006229E8">
        <w:rPr>
          <w:rStyle w:val="Hyperlink"/>
          <w:rFonts w:ascii="Arial" w:hAnsi="Arial" w:cs="Arial"/>
          <w:b/>
          <w:bCs/>
          <w:color w:val="auto"/>
          <w:sz w:val="20"/>
          <w14:scene3d>
            <w14:camera w14:prst="orthographicFront"/>
            <w14:lightRig w14:rig="threePt" w14:dir="t">
              <w14:rot w14:lat="0" w14:lon="0" w14:rev="0"/>
            </w14:lightRig>
          </w14:scene3d>
        </w:rPr>
        <w:instrText xml:space="preserve"> TOC \n \h \z \t "TDoc Proposal" </w:instrText>
      </w:r>
      <w:r w:rsidRPr="006229E8">
        <w:rPr>
          <w:rStyle w:val="Hyperlink"/>
          <w:rFonts w:ascii="Arial" w:hAnsi="Arial" w:cs="Arial"/>
          <w:b/>
          <w:bCs/>
          <w:color w:val="auto"/>
          <w:sz w:val="20"/>
          <w14:scene3d>
            <w14:camera w14:prst="orthographicFront"/>
            <w14:lightRig w14:rig="threePt" w14:dir="t">
              <w14:rot w14:lat="0" w14:lon="0" w14:rev="0"/>
            </w14:lightRig>
          </w14:scene3d>
        </w:rPr>
        <w:fldChar w:fldCharType="separate"/>
      </w:r>
    </w:p>
    <w:p w14:paraId="07224311" w14:textId="5F586202" w:rsidR="00AD4F70" w:rsidRPr="006229E8" w:rsidRDefault="006229E8" w:rsidP="007A5A21">
      <w:pPr>
        <w:pStyle w:val="TOC1"/>
        <w:tabs>
          <w:tab w:val="left" w:pos="1418"/>
        </w:tabs>
        <w:rPr>
          <w:rFonts w:ascii="Arial" w:hAnsi="Arial" w:cs="Arial"/>
          <w:b/>
          <w:sz w:val="20"/>
        </w:rPr>
      </w:pPr>
      <w:hyperlink w:anchor="_Toc118380919" w:history="1">
        <w:r w:rsidR="007A5A21" w:rsidRPr="006229E8">
          <w:rPr>
            <w:rStyle w:val="Hyperlink"/>
            <w:rFonts w:ascii="Arial" w:hAnsi="Arial" w:cs="Arial"/>
            <w:b/>
            <w:bCs/>
            <w:sz w:val="20"/>
            <w14:scene3d>
              <w14:camera w14:prst="orthographicFront"/>
              <w14:lightRig w14:rig="threePt" w14:dir="t">
                <w14:rot w14:lat="0" w14:lon="0" w14:rev="0"/>
              </w14:lightRig>
            </w14:scene3d>
          </w:rPr>
          <w:t>Proposal 1:</w:t>
        </w:r>
        <w:r w:rsidR="007A5A21" w:rsidRPr="006229E8">
          <w:rPr>
            <w:rFonts w:ascii="Arial" w:eastAsiaTheme="minorEastAsia" w:hAnsi="Arial" w:cs="Arial"/>
            <w:b/>
            <w:sz w:val="20"/>
          </w:rPr>
          <w:tab/>
        </w:r>
        <w:r w:rsidR="007A5A21" w:rsidRPr="006229E8">
          <w:rPr>
            <w:rStyle w:val="Hyperlink"/>
            <w:rFonts w:ascii="Arial" w:hAnsi="Arial" w:cs="Arial"/>
            <w:b/>
            <w:sz w:val="20"/>
          </w:rPr>
          <w:t>RAN 2 to define a mechanism to align Uu DRX active time and SL DRX active time for both, U2N Relay UE and Remote UE.</w:t>
        </w:r>
      </w:hyperlink>
      <w:r w:rsidR="00D3135F" w:rsidRPr="006229E8">
        <w:rPr>
          <w:rStyle w:val="Hyperlink"/>
          <w:rFonts w:ascii="Arial" w:hAnsi="Arial" w:cs="Arial"/>
          <w:b/>
          <w:bCs/>
          <w:color w:val="auto"/>
          <w:sz w:val="20"/>
          <w14:scene3d>
            <w14:camera w14:prst="orthographicFront"/>
            <w14:lightRig w14:rig="threePt" w14:dir="t">
              <w14:rot w14:lat="0" w14:lon="0" w14:rev="0"/>
            </w14:lightRig>
          </w14:scene3d>
        </w:rPr>
        <w:fldChar w:fldCharType="end"/>
      </w:r>
    </w:p>
    <w:p w14:paraId="4873881E" w14:textId="77777777" w:rsidR="00052727" w:rsidRPr="006229E8" w:rsidRDefault="00052727" w:rsidP="00D9467D">
      <w:pPr>
        <w:pStyle w:val="Heading1"/>
        <w:numPr>
          <w:ilvl w:val="0"/>
          <w:numId w:val="5"/>
        </w:numPr>
        <w:rPr>
          <w:rFonts w:cs="Arial"/>
          <w:snapToGrid w:val="0"/>
          <w:lang w:val="en-US"/>
        </w:rPr>
      </w:pPr>
      <w:bookmarkStart w:id="6" w:name="_Toc21362209"/>
      <w:bookmarkStart w:id="7" w:name="_Toc21362372"/>
      <w:bookmarkStart w:id="8" w:name="_Toc21362477"/>
      <w:bookmarkStart w:id="9" w:name="_Toc21338841"/>
      <w:bookmarkStart w:id="10" w:name="_Toc21338942"/>
      <w:bookmarkStart w:id="11" w:name="_Toc21338854"/>
      <w:bookmarkStart w:id="12" w:name="_Toc21338955"/>
      <w:bookmarkEnd w:id="6"/>
      <w:bookmarkEnd w:id="7"/>
      <w:bookmarkEnd w:id="8"/>
      <w:bookmarkEnd w:id="9"/>
      <w:bookmarkEnd w:id="10"/>
      <w:bookmarkEnd w:id="11"/>
      <w:bookmarkEnd w:id="12"/>
      <w:r w:rsidRPr="006229E8">
        <w:rPr>
          <w:rFonts w:cs="Arial"/>
          <w:snapToGrid w:val="0"/>
          <w:lang w:val="en-US"/>
        </w:rPr>
        <w:t>References</w:t>
      </w:r>
    </w:p>
    <w:p w14:paraId="12CC4875" w14:textId="169D7D83" w:rsidR="00740890" w:rsidRPr="006229E8" w:rsidRDefault="00BD0D22" w:rsidP="00AD3FD4">
      <w:pPr>
        <w:pStyle w:val="3GPPNormalText"/>
        <w:rPr>
          <w:rFonts w:ascii="Arial" w:hAnsi="Arial" w:cs="Arial"/>
          <w:sz w:val="20"/>
          <w:lang w:val="en-US"/>
        </w:rPr>
      </w:pPr>
      <w:bookmarkStart w:id="13" w:name="_Ref494465620"/>
      <w:bookmarkStart w:id="14" w:name="_Ref527624780"/>
      <w:r w:rsidRPr="006229E8">
        <w:rPr>
          <w:rFonts w:ascii="Arial" w:hAnsi="Arial" w:cs="Arial"/>
          <w:sz w:val="20"/>
          <w:lang w:val="en-US"/>
        </w:rPr>
        <w:t xml:space="preserve">[1] </w:t>
      </w:r>
      <w:r w:rsidR="004850D2" w:rsidRPr="006229E8">
        <w:rPr>
          <w:rFonts w:ascii="Arial" w:hAnsi="Arial" w:cs="Arial"/>
          <w:sz w:val="20"/>
          <w:lang w:val="en-US"/>
        </w:rPr>
        <w:t xml:space="preserve">RP-221262 </w:t>
      </w:r>
      <w:r w:rsidR="008F78D4" w:rsidRPr="006229E8">
        <w:rPr>
          <w:rFonts w:ascii="Arial" w:hAnsi="Arial" w:cs="Arial"/>
          <w:sz w:val="20"/>
          <w:lang w:val="en-US"/>
        </w:rPr>
        <w:t>“</w:t>
      </w:r>
      <w:r w:rsidR="004850D2" w:rsidRPr="006229E8">
        <w:rPr>
          <w:rFonts w:ascii="Arial" w:hAnsi="Arial" w:cs="Arial"/>
          <w:sz w:val="20"/>
          <w:lang w:val="en-US"/>
        </w:rPr>
        <w:t xml:space="preserve">3GPP WID: NR </w:t>
      </w:r>
      <w:proofErr w:type="spellStart"/>
      <w:r w:rsidR="004850D2" w:rsidRPr="006229E8">
        <w:rPr>
          <w:rFonts w:ascii="Arial" w:hAnsi="Arial" w:cs="Arial"/>
          <w:sz w:val="20"/>
          <w:lang w:val="en-US"/>
        </w:rPr>
        <w:t>sidelink</w:t>
      </w:r>
      <w:proofErr w:type="spellEnd"/>
      <w:r w:rsidR="004850D2" w:rsidRPr="006229E8">
        <w:rPr>
          <w:rFonts w:ascii="Arial" w:hAnsi="Arial" w:cs="Arial"/>
          <w:sz w:val="20"/>
          <w:lang w:val="en-US"/>
        </w:rPr>
        <w:t xml:space="preserve"> relay enhancements</w:t>
      </w:r>
      <w:bookmarkEnd w:id="13"/>
      <w:bookmarkEnd w:id="14"/>
      <w:r w:rsidR="008F78D4" w:rsidRPr="006229E8">
        <w:rPr>
          <w:rFonts w:ascii="Arial" w:hAnsi="Arial" w:cs="Arial"/>
          <w:sz w:val="20"/>
          <w:lang w:val="en-US"/>
        </w:rPr>
        <w:t>”, RAN#96</w:t>
      </w:r>
      <w:r w:rsidR="001B443E" w:rsidRPr="006229E8">
        <w:rPr>
          <w:rFonts w:ascii="Arial" w:hAnsi="Arial" w:cs="Arial"/>
          <w:sz w:val="20"/>
          <w:lang w:val="en-US"/>
        </w:rPr>
        <w:t>.</w:t>
      </w:r>
    </w:p>
    <w:p w14:paraId="32E4C290" w14:textId="47DD1F6A" w:rsidR="00C43183" w:rsidRPr="006229E8" w:rsidRDefault="00517CFC" w:rsidP="00517CFC">
      <w:pPr>
        <w:pStyle w:val="3GPPNormalText"/>
        <w:rPr>
          <w:rFonts w:ascii="Arial" w:hAnsi="Arial" w:cs="Arial"/>
          <w:bCs/>
          <w:sz w:val="20"/>
          <w:lang w:val="en-US"/>
        </w:rPr>
      </w:pPr>
      <w:r w:rsidRPr="006229E8">
        <w:rPr>
          <w:rFonts w:ascii="Arial" w:hAnsi="Arial" w:cs="Arial"/>
          <w:sz w:val="20"/>
          <w:lang w:val="en-US"/>
        </w:rPr>
        <w:t xml:space="preserve">[2] TS </w:t>
      </w:r>
      <w:r w:rsidR="00252F09" w:rsidRPr="006229E8">
        <w:rPr>
          <w:rFonts w:ascii="Arial" w:hAnsi="Arial" w:cs="Arial"/>
          <w:sz w:val="20"/>
          <w:lang w:val="en-US"/>
        </w:rPr>
        <w:t xml:space="preserve">38.836 v17.0.0 “Study on NR </w:t>
      </w:r>
      <w:proofErr w:type="spellStart"/>
      <w:r w:rsidR="00252F09" w:rsidRPr="006229E8">
        <w:rPr>
          <w:rFonts w:ascii="Arial" w:hAnsi="Arial" w:cs="Arial"/>
          <w:sz w:val="20"/>
          <w:lang w:val="en-US"/>
        </w:rPr>
        <w:t>sidelink</w:t>
      </w:r>
      <w:proofErr w:type="spellEnd"/>
      <w:r w:rsidR="00252F09" w:rsidRPr="006229E8">
        <w:rPr>
          <w:rFonts w:ascii="Arial" w:hAnsi="Arial" w:cs="Arial"/>
          <w:sz w:val="20"/>
          <w:lang w:val="en-US"/>
        </w:rPr>
        <w:t xml:space="preserve"> relay”, 2021-03</w:t>
      </w:r>
    </w:p>
    <w:sectPr w:rsidR="00C43183" w:rsidRPr="006229E8" w:rsidSect="00D34639">
      <w:footerReference w:type="even" r:id="rId8"/>
      <w:footerReference w:type="default" r:id="rId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631B5" w14:textId="77777777" w:rsidR="00DF1CE3" w:rsidRDefault="00DF1CE3">
      <w:r>
        <w:separator/>
      </w:r>
    </w:p>
  </w:endnote>
  <w:endnote w:type="continuationSeparator" w:id="0">
    <w:p w14:paraId="3491479C" w14:textId="77777777" w:rsidR="00DF1CE3" w:rsidRDefault="00DF1CE3">
      <w:r>
        <w:continuationSeparator/>
      </w:r>
    </w:p>
  </w:endnote>
  <w:endnote w:type="continuationNotice" w:id="1">
    <w:p w14:paraId="59559945" w14:textId="77777777" w:rsidR="00DF1CE3" w:rsidRDefault="00DF1C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45064" w14:textId="77777777" w:rsidR="00DF1CE3" w:rsidRDefault="00DF1CE3"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C7A55" w14:textId="77777777" w:rsidR="00DF1CE3" w:rsidRPr="00270202" w:rsidRDefault="00DF1CE3"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D6E13" w14:textId="77777777" w:rsidR="00DF1CE3" w:rsidRDefault="00DF1CE3">
      <w:r>
        <w:separator/>
      </w:r>
    </w:p>
  </w:footnote>
  <w:footnote w:type="continuationSeparator" w:id="0">
    <w:p w14:paraId="2283A49A" w14:textId="77777777" w:rsidR="00DF1CE3" w:rsidRDefault="00DF1CE3">
      <w:r>
        <w:continuationSeparator/>
      </w:r>
    </w:p>
  </w:footnote>
  <w:footnote w:type="continuationNotice" w:id="1">
    <w:p w14:paraId="6DB11D69" w14:textId="77777777" w:rsidR="00DF1CE3" w:rsidRDefault="00DF1CE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ED30B4E"/>
    <w:multiLevelType w:val="hybridMultilevel"/>
    <w:tmpl w:val="1B4C7704"/>
    <w:lvl w:ilvl="0" w:tplc="511E6370">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8"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020428C"/>
    <w:multiLevelType w:val="hybridMultilevel"/>
    <w:tmpl w:val="946A1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6"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1"/>
  </w:num>
  <w:num w:numId="6">
    <w:abstractNumId w:val="4"/>
  </w:num>
  <w:num w:numId="7">
    <w:abstractNumId w:val="17"/>
  </w:num>
  <w:num w:numId="8">
    <w:abstractNumId w:val="16"/>
  </w:num>
  <w:num w:numId="9">
    <w:abstractNumId w:val="6"/>
  </w:num>
  <w:num w:numId="10">
    <w:abstractNumId w:val="13"/>
  </w:num>
  <w:num w:numId="11">
    <w:abstractNumId w:val="12"/>
  </w:num>
  <w:num w:numId="12">
    <w:abstractNumId w:val="10"/>
  </w:num>
  <w:num w:numId="13">
    <w:abstractNumId w:val="15"/>
  </w:num>
  <w:num w:numId="14">
    <w:abstractNumId w:val="7"/>
  </w:num>
  <w:num w:numId="15">
    <w:abstractNumId w:val="18"/>
  </w:num>
  <w:num w:numId="16">
    <w:abstractNumId w:val="8"/>
  </w:num>
  <w:num w:numId="17">
    <w:abstractNumId w:val="1"/>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5120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565047"/>
    <w:rsid w:val="000000A2"/>
    <w:rsid w:val="000001F9"/>
    <w:rsid w:val="000004CA"/>
    <w:rsid w:val="00000515"/>
    <w:rsid w:val="000008C1"/>
    <w:rsid w:val="00000ECA"/>
    <w:rsid w:val="00000F2A"/>
    <w:rsid w:val="00001507"/>
    <w:rsid w:val="000015B8"/>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AD9"/>
    <w:rsid w:val="00021C67"/>
    <w:rsid w:val="00021C8C"/>
    <w:rsid w:val="00021DEC"/>
    <w:rsid w:val="000222F7"/>
    <w:rsid w:val="000228C4"/>
    <w:rsid w:val="00023124"/>
    <w:rsid w:val="00023808"/>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AB4"/>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03"/>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5FF3"/>
    <w:rsid w:val="00076647"/>
    <w:rsid w:val="00076747"/>
    <w:rsid w:val="00076B48"/>
    <w:rsid w:val="00076B8A"/>
    <w:rsid w:val="00077208"/>
    <w:rsid w:val="00077579"/>
    <w:rsid w:val="000776C1"/>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37"/>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6BE"/>
    <w:rsid w:val="00095920"/>
    <w:rsid w:val="00095F53"/>
    <w:rsid w:val="0009612D"/>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2ECB"/>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85A"/>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2EA"/>
    <w:rsid w:val="001657C9"/>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AC9"/>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6F0"/>
    <w:rsid w:val="00177711"/>
    <w:rsid w:val="0017792A"/>
    <w:rsid w:val="00177A0D"/>
    <w:rsid w:val="00177DFF"/>
    <w:rsid w:val="00177EBD"/>
    <w:rsid w:val="001800DB"/>
    <w:rsid w:val="00180101"/>
    <w:rsid w:val="00180149"/>
    <w:rsid w:val="0018016C"/>
    <w:rsid w:val="00180808"/>
    <w:rsid w:val="00180A8F"/>
    <w:rsid w:val="00180C6E"/>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0CA1"/>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43E"/>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A5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0DFE"/>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7DB"/>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D51"/>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3F1"/>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E3B"/>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D9E"/>
    <w:rsid w:val="00231E15"/>
    <w:rsid w:val="00232191"/>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09"/>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7EA"/>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70"/>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DE8"/>
    <w:rsid w:val="002E5E82"/>
    <w:rsid w:val="002E634A"/>
    <w:rsid w:val="002E679D"/>
    <w:rsid w:val="002E6C98"/>
    <w:rsid w:val="002E6CE4"/>
    <w:rsid w:val="002E6D1F"/>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9A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67"/>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56"/>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89E"/>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7C6"/>
    <w:rsid w:val="00401BBE"/>
    <w:rsid w:val="00402355"/>
    <w:rsid w:val="004024AB"/>
    <w:rsid w:val="00402B23"/>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0D5"/>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7B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EA"/>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0D2"/>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B2C"/>
    <w:rsid w:val="00490E94"/>
    <w:rsid w:val="00490EE3"/>
    <w:rsid w:val="004913DF"/>
    <w:rsid w:val="0049143D"/>
    <w:rsid w:val="004915F6"/>
    <w:rsid w:val="00491742"/>
    <w:rsid w:val="004918A0"/>
    <w:rsid w:val="00491B91"/>
    <w:rsid w:val="00491E58"/>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45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29B"/>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C8F"/>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04F"/>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8E"/>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17CFC"/>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C8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0FEC"/>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7AA"/>
    <w:rsid w:val="00562AD8"/>
    <w:rsid w:val="00562C2A"/>
    <w:rsid w:val="00562CDC"/>
    <w:rsid w:val="00563516"/>
    <w:rsid w:val="00563855"/>
    <w:rsid w:val="00563DD5"/>
    <w:rsid w:val="00563FD2"/>
    <w:rsid w:val="0056426E"/>
    <w:rsid w:val="0056434D"/>
    <w:rsid w:val="00564909"/>
    <w:rsid w:val="00565047"/>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6AEB"/>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20B"/>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2EC"/>
    <w:rsid w:val="005A7D46"/>
    <w:rsid w:val="005A7E2E"/>
    <w:rsid w:val="005A7F50"/>
    <w:rsid w:val="005A7F72"/>
    <w:rsid w:val="005B009D"/>
    <w:rsid w:val="005B0529"/>
    <w:rsid w:val="005B0F23"/>
    <w:rsid w:val="005B13B6"/>
    <w:rsid w:val="005B1929"/>
    <w:rsid w:val="005B23F2"/>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0C"/>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185"/>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D0C"/>
    <w:rsid w:val="00607039"/>
    <w:rsid w:val="0060731A"/>
    <w:rsid w:val="0060739F"/>
    <w:rsid w:val="006073CE"/>
    <w:rsid w:val="006073D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29E8"/>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1DA"/>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5A6"/>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82"/>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A"/>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7CE"/>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478"/>
    <w:rsid w:val="00683683"/>
    <w:rsid w:val="006837E8"/>
    <w:rsid w:val="00683993"/>
    <w:rsid w:val="00683C0B"/>
    <w:rsid w:val="00683D7F"/>
    <w:rsid w:val="00684141"/>
    <w:rsid w:val="00684258"/>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CF2"/>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56E"/>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3A"/>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642"/>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5239"/>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5BC"/>
    <w:rsid w:val="0074576E"/>
    <w:rsid w:val="00745EBB"/>
    <w:rsid w:val="00745F9B"/>
    <w:rsid w:val="00746167"/>
    <w:rsid w:val="00746199"/>
    <w:rsid w:val="007461C7"/>
    <w:rsid w:val="007461CE"/>
    <w:rsid w:val="0074644A"/>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31D"/>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62"/>
    <w:rsid w:val="00757E8E"/>
    <w:rsid w:val="00757FE8"/>
    <w:rsid w:val="007600CF"/>
    <w:rsid w:val="007601BA"/>
    <w:rsid w:val="007602ED"/>
    <w:rsid w:val="007603D7"/>
    <w:rsid w:val="007604E2"/>
    <w:rsid w:val="00760503"/>
    <w:rsid w:val="0076065D"/>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726"/>
    <w:rsid w:val="0076573F"/>
    <w:rsid w:val="0076598E"/>
    <w:rsid w:val="00765B6A"/>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5A21"/>
    <w:rsid w:val="007A618D"/>
    <w:rsid w:val="007A6333"/>
    <w:rsid w:val="007A6477"/>
    <w:rsid w:val="007A6660"/>
    <w:rsid w:val="007A6909"/>
    <w:rsid w:val="007A6ADB"/>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A91"/>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6AA"/>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7FC"/>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8AD"/>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5F9C"/>
    <w:rsid w:val="008E6333"/>
    <w:rsid w:val="008E6788"/>
    <w:rsid w:val="008E6B9F"/>
    <w:rsid w:val="008E6BDC"/>
    <w:rsid w:val="008E711E"/>
    <w:rsid w:val="008E7415"/>
    <w:rsid w:val="008E78C8"/>
    <w:rsid w:val="008E7C7F"/>
    <w:rsid w:val="008E7C95"/>
    <w:rsid w:val="008E7DB3"/>
    <w:rsid w:val="008F01AB"/>
    <w:rsid w:val="008F02B0"/>
    <w:rsid w:val="008F0460"/>
    <w:rsid w:val="008F0862"/>
    <w:rsid w:val="008F0C10"/>
    <w:rsid w:val="008F0D27"/>
    <w:rsid w:val="008F19B7"/>
    <w:rsid w:val="008F1CF8"/>
    <w:rsid w:val="008F2201"/>
    <w:rsid w:val="008F259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95E"/>
    <w:rsid w:val="008F5AF6"/>
    <w:rsid w:val="008F5BCF"/>
    <w:rsid w:val="008F6188"/>
    <w:rsid w:val="008F61EB"/>
    <w:rsid w:val="008F6435"/>
    <w:rsid w:val="008F6649"/>
    <w:rsid w:val="008F67DB"/>
    <w:rsid w:val="008F6CD1"/>
    <w:rsid w:val="008F78D4"/>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178"/>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6FB9"/>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1C1"/>
    <w:rsid w:val="00942397"/>
    <w:rsid w:val="009423F6"/>
    <w:rsid w:val="00942772"/>
    <w:rsid w:val="009429BF"/>
    <w:rsid w:val="00942BB8"/>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0"/>
    <w:rsid w:val="0095154C"/>
    <w:rsid w:val="009517A9"/>
    <w:rsid w:val="009518BD"/>
    <w:rsid w:val="00951995"/>
    <w:rsid w:val="00951BF1"/>
    <w:rsid w:val="00951C7E"/>
    <w:rsid w:val="00951CF6"/>
    <w:rsid w:val="0095225E"/>
    <w:rsid w:val="00952444"/>
    <w:rsid w:val="00952752"/>
    <w:rsid w:val="009527E4"/>
    <w:rsid w:val="00952ACA"/>
    <w:rsid w:val="00952C1F"/>
    <w:rsid w:val="00952EF9"/>
    <w:rsid w:val="009530F3"/>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962"/>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634"/>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200"/>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697"/>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C6F"/>
    <w:rsid w:val="009C1D4B"/>
    <w:rsid w:val="009C1E0C"/>
    <w:rsid w:val="009C20B2"/>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727"/>
    <w:rsid w:val="00A12A73"/>
    <w:rsid w:val="00A12BEE"/>
    <w:rsid w:val="00A12CBF"/>
    <w:rsid w:val="00A12EE8"/>
    <w:rsid w:val="00A131A4"/>
    <w:rsid w:val="00A1342F"/>
    <w:rsid w:val="00A13511"/>
    <w:rsid w:val="00A1365A"/>
    <w:rsid w:val="00A13715"/>
    <w:rsid w:val="00A13CF1"/>
    <w:rsid w:val="00A13D95"/>
    <w:rsid w:val="00A145D0"/>
    <w:rsid w:val="00A14743"/>
    <w:rsid w:val="00A14B5D"/>
    <w:rsid w:val="00A152DD"/>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33"/>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37"/>
    <w:rsid w:val="00A35683"/>
    <w:rsid w:val="00A35735"/>
    <w:rsid w:val="00A35A0B"/>
    <w:rsid w:val="00A362CB"/>
    <w:rsid w:val="00A36694"/>
    <w:rsid w:val="00A36A6F"/>
    <w:rsid w:val="00A36AD0"/>
    <w:rsid w:val="00A36EE6"/>
    <w:rsid w:val="00A373DE"/>
    <w:rsid w:val="00A3747D"/>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B62"/>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CE2"/>
    <w:rsid w:val="00A54D16"/>
    <w:rsid w:val="00A5579B"/>
    <w:rsid w:val="00A5585D"/>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51"/>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0CC"/>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A5"/>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3FD4"/>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81"/>
    <w:rsid w:val="00AE6EEB"/>
    <w:rsid w:val="00AE6F48"/>
    <w:rsid w:val="00AE6FDD"/>
    <w:rsid w:val="00AE723D"/>
    <w:rsid w:val="00AE797D"/>
    <w:rsid w:val="00AE7992"/>
    <w:rsid w:val="00AE7C8A"/>
    <w:rsid w:val="00AF0202"/>
    <w:rsid w:val="00AF03F6"/>
    <w:rsid w:val="00AF0414"/>
    <w:rsid w:val="00AF0662"/>
    <w:rsid w:val="00AF07F4"/>
    <w:rsid w:val="00AF0801"/>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707"/>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0EEA"/>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44B"/>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47F"/>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01"/>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EC6"/>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183"/>
    <w:rsid w:val="00C432E0"/>
    <w:rsid w:val="00C439F0"/>
    <w:rsid w:val="00C43A6C"/>
    <w:rsid w:val="00C43CE7"/>
    <w:rsid w:val="00C43E69"/>
    <w:rsid w:val="00C44189"/>
    <w:rsid w:val="00C4429C"/>
    <w:rsid w:val="00C4464F"/>
    <w:rsid w:val="00C447FB"/>
    <w:rsid w:val="00C448BB"/>
    <w:rsid w:val="00C44ADA"/>
    <w:rsid w:val="00C44AE3"/>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292"/>
    <w:rsid w:val="00C5257E"/>
    <w:rsid w:val="00C525A8"/>
    <w:rsid w:val="00C52BEC"/>
    <w:rsid w:val="00C52C1B"/>
    <w:rsid w:val="00C531B4"/>
    <w:rsid w:val="00C532F9"/>
    <w:rsid w:val="00C537F5"/>
    <w:rsid w:val="00C53D25"/>
    <w:rsid w:val="00C53E22"/>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373"/>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5F2"/>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35F"/>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9A4"/>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01A"/>
    <w:rsid w:val="00D83401"/>
    <w:rsid w:val="00D83C58"/>
    <w:rsid w:val="00D84268"/>
    <w:rsid w:val="00D846C5"/>
    <w:rsid w:val="00D847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0E0"/>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C52"/>
    <w:rsid w:val="00DE7D03"/>
    <w:rsid w:val="00DE7D0D"/>
    <w:rsid w:val="00DF0203"/>
    <w:rsid w:val="00DF0220"/>
    <w:rsid w:val="00DF02EC"/>
    <w:rsid w:val="00DF0806"/>
    <w:rsid w:val="00DF09C3"/>
    <w:rsid w:val="00DF0AC1"/>
    <w:rsid w:val="00DF0B0F"/>
    <w:rsid w:val="00DF0D33"/>
    <w:rsid w:val="00DF0E63"/>
    <w:rsid w:val="00DF10FE"/>
    <w:rsid w:val="00DF1300"/>
    <w:rsid w:val="00DF1329"/>
    <w:rsid w:val="00DF13B2"/>
    <w:rsid w:val="00DF1ADA"/>
    <w:rsid w:val="00DF1CE3"/>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9EA"/>
    <w:rsid w:val="00E01D53"/>
    <w:rsid w:val="00E01DC5"/>
    <w:rsid w:val="00E0233D"/>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499"/>
    <w:rsid w:val="00E05A43"/>
    <w:rsid w:val="00E05B03"/>
    <w:rsid w:val="00E05CEE"/>
    <w:rsid w:val="00E0613C"/>
    <w:rsid w:val="00E06304"/>
    <w:rsid w:val="00E06730"/>
    <w:rsid w:val="00E06AF4"/>
    <w:rsid w:val="00E07116"/>
    <w:rsid w:val="00E07686"/>
    <w:rsid w:val="00E07E45"/>
    <w:rsid w:val="00E07FD4"/>
    <w:rsid w:val="00E1007C"/>
    <w:rsid w:val="00E102BD"/>
    <w:rsid w:val="00E102E3"/>
    <w:rsid w:val="00E1039D"/>
    <w:rsid w:val="00E103F8"/>
    <w:rsid w:val="00E104DE"/>
    <w:rsid w:val="00E1074E"/>
    <w:rsid w:val="00E10E88"/>
    <w:rsid w:val="00E11CAF"/>
    <w:rsid w:val="00E11EB8"/>
    <w:rsid w:val="00E125EE"/>
    <w:rsid w:val="00E12775"/>
    <w:rsid w:val="00E12A20"/>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4E2D"/>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59E7"/>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06F"/>
    <w:rsid w:val="00E6247A"/>
    <w:rsid w:val="00E624DA"/>
    <w:rsid w:val="00E62896"/>
    <w:rsid w:val="00E629F9"/>
    <w:rsid w:val="00E62ABD"/>
    <w:rsid w:val="00E62AF2"/>
    <w:rsid w:val="00E6300E"/>
    <w:rsid w:val="00E63060"/>
    <w:rsid w:val="00E630F7"/>
    <w:rsid w:val="00E63136"/>
    <w:rsid w:val="00E631EB"/>
    <w:rsid w:val="00E63434"/>
    <w:rsid w:val="00E63BFF"/>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900"/>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50B"/>
    <w:rsid w:val="00E9694A"/>
    <w:rsid w:val="00E96C84"/>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976"/>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4FDE"/>
    <w:rsid w:val="00ED5122"/>
    <w:rsid w:val="00ED5320"/>
    <w:rsid w:val="00ED54F7"/>
    <w:rsid w:val="00ED58F2"/>
    <w:rsid w:val="00ED58FE"/>
    <w:rsid w:val="00ED5947"/>
    <w:rsid w:val="00ED5B50"/>
    <w:rsid w:val="00ED5F7B"/>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370"/>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2B0"/>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6DA"/>
    <w:rsid w:val="00F069AD"/>
    <w:rsid w:val="00F06CB4"/>
    <w:rsid w:val="00F06F02"/>
    <w:rsid w:val="00F06F4C"/>
    <w:rsid w:val="00F07053"/>
    <w:rsid w:val="00F075EA"/>
    <w:rsid w:val="00F07833"/>
    <w:rsid w:val="00F07DEB"/>
    <w:rsid w:val="00F07E69"/>
    <w:rsid w:val="00F10437"/>
    <w:rsid w:val="00F10465"/>
    <w:rsid w:val="00F10864"/>
    <w:rsid w:val="00F108F5"/>
    <w:rsid w:val="00F10CD9"/>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9D"/>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17B"/>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19"/>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EB2"/>
    <w:rsid w:val="00F52FA8"/>
    <w:rsid w:val="00F537DE"/>
    <w:rsid w:val="00F538CD"/>
    <w:rsid w:val="00F54192"/>
    <w:rsid w:val="00F542D8"/>
    <w:rsid w:val="00F548C8"/>
    <w:rsid w:val="00F55902"/>
    <w:rsid w:val="00F55AA4"/>
    <w:rsid w:val="00F55AC5"/>
    <w:rsid w:val="00F55BDE"/>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72"/>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1FDD"/>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5DA"/>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1045B0FA"/>
  <w15:docId w15:val="{7C2833C6-28FA-41A9-BD8A-41790A73B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29E8"/>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6229E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6229E8"/>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6229E8"/>
    <w:pPr>
      <w:numPr>
        <w:ilvl w:val="2"/>
      </w:numPr>
      <w:spacing w:before="120"/>
      <w:outlineLvl w:val="2"/>
    </w:pPr>
    <w:rPr>
      <w:sz w:val="28"/>
    </w:rPr>
  </w:style>
  <w:style w:type="paragraph" w:styleId="Heading4">
    <w:name w:val="heading 4"/>
    <w:aliases w:val="h4"/>
    <w:basedOn w:val="Heading3"/>
    <w:next w:val="Normal"/>
    <w:link w:val="Heading4Char"/>
    <w:qFormat/>
    <w:rsid w:val="006229E8"/>
    <w:pPr>
      <w:numPr>
        <w:ilvl w:val="3"/>
      </w:numPr>
      <w:outlineLvl w:val="3"/>
    </w:pPr>
    <w:rPr>
      <w:sz w:val="24"/>
    </w:rPr>
  </w:style>
  <w:style w:type="paragraph" w:styleId="Heading5">
    <w:name w:val="heading 5"/>
    <w:basedOn w:val="Heading4"/>
    <w:next w:val="Normal"/>
    <w:link w:val="Heading5Char"/>
    <w:qFormat/>
    <w:rsid w:val="006229E8"/>
    <w:pPr>
      <w:numPr>
        <w:ilvl w:val="4"/>
      </w:numPr>
      <w:outlineLvl w:val="4"/>
    </w:pPr>
    <w:rPr>
      <w:sz w:val="22"/>
    </w:rPr>
  </w:style>
  <w:style w:type="paragraph" w:styleId="Heading6">
    <w:name w:val="heading 6"/>
    <w:basedOn w:val="H6"/>
    <w:next w:val="Normal"/>
    <w:qFormat/>
    <w:rsid w:val="006229E8"/>
    <w:pPr>
      <w:outlineLvl w:val="5"/>
    </w:pPr>
  </w:style>
  <w:style w:type="paragraph" w:styleId="Heading7">
    <w:name w:val="heading 7"/>
    <w:basedOn w:val="H6"/>
    <w:next w:val="Normal"/>
    <w:qFormat/>
    <w:rsid w:val="006229E8"/>
    <w:pPr>
      <w:outlineLvl w:val="6"/>
    </w:pPr>
  </w:style>
  <w:style w:type="paragraph" w:styleId="Heading8">
    <w:name w:val="heading 8"/>
    <w:basedOn w:val="Heading1"/>
    <w:next w:val="Normal"/>
    <w:qFormat/>
    <w:rsid w:val="006229E8"/>
    <w:pPr>
      <w:outlineLvl w:val="7"/>
    </w:pPr>
  </w:style>
  <w:style w:type="paragraph" w:styleId="Heading9">
    <w:name w:val="heading 9"/>
    <w:basedOn w:val="Heading8"/>
    <w:next w:val="Normal"/>
    <w:qFormat/>
    <w:rsid w:val="006229E8"/>
    <w:pPr>
      <w:outlineLvl w:val="8"/>
    </w:pPr>
  </w:style>
  <w:style w:type="character" w:default="1" w:styleId="DefaultParagraphFont">
    <w:name w:val="Default Paragraph Font"/>
    <w:uiPriority w:val="1"/>
    <w:unhideWhenUsed/>
    <w:rsid w:val="006229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29E8"/>
  </w:style>
  <w:style w:type="paragraph" w:styleId="TOC8">
    <w:name w:val="toc 8"/>
    <w:basedOn w:val="TOC1"/>
    <w:semiHidden/>
    <w:rsid w:val="006229E8"/>
    <w:pPr>
      <w:spacing w:before="180"/>
      <w:ind w:left="2693" w:hanging="2693"/>
    </w:pPr>
    <w:rPr>
      <w:b/>
    </w:rPr>
  </w:style>
  <w:style w:type="paragraph" w:styleId="TOC1">
    <w:name w:val="toc 1"/>
    <w:uiPriority w:val="39"/>
    <w:rsid w:val="006229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229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229E8"/>
    <w:pPr>
      <w:ind w:left="1701" w:hanging="1701"/>
    </w:pPr>
  </w:style>
  <w:style w:type="paragraph" w:styleId="TOC4">
    <w:name w:val="toc 4"/>
    <w:basedOn w:val="TOC3"/>
    <w:semiHidden/>
    <w:rsid w:val="006229E8"/>
    <w:pPr>
      <w:ind w:left="1418" w:hanging="1418"/>
    </w:pPr>
  </w:style>
  <w:style w:type="paragraph" w:styleId="TOC3">
    <w:name w:val="toc 3"/>
    <w:basedOn w:val="TOC2"/>
    <w:semiHidden/>
    <w:rsid w:val="006229E8"/>
    <w:pPr>
      <w:ind w:left="1134" w:hanging="1134"/>
    </w:pPr>
  </w:style>
  <w:style w:type="paragraph" w:styleId="TOC2">
    <w:name w:val="toc 2"/>
    <w:basedOn w:val="TOC1"/>
    <w:semiHidden/>
    <w:rsid w:val="006229E8"/>
    <w:pPr>
      <w:keepNext w:val="0"/>
      <w:spacing w:before="0"/>
      <w:ind w:left="851" w:hanging="851"/>
    </w:pPr>
    <w:rPr>
      <w:sz w:val="20"/>
    </w:rPr>
  </w:style>
  <w:style w:type="paragraph" w:styleId="Index2">
    <w:name w:val="index 2"/>
    <w:basedOn w:val="Index1"/>
    <w:semiHidden/>
    <w:rsid w:val="006229E8"/>
    <w:pPr>
      <w:ind w:left="284"/>
    </w:pPr>
  </w:style>
  <w:style w:type="paragraph" w:styleId="Index1">
    <w:name w:val="index 1"/>
    <w:basedOn w:val="Normal"/>
    <w:semiHidden/>
    <w:rsid w:val="006229E8"/>
    <w:pPr>
      <w:keepLines/>
    </w:pPr>
  </w:style>
  <w:style w:type="paragraph" w:customStyle="1" w:styleId="ZH">
    <w:name w:val="ZH"/>
    <w:rsid w:val="006229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229E8"/>
    <w:pPr>
      <w:outlineLvl w:val="9"/>
    </w:pPr>
  </w:style>
  <w:style w:type="paragraph" w:styleId="ListNumber2">
    <w:name w:val="List Number 2"/>
    <w:basedOn w:val="ListNumber"/>
    <w:rsid w:val="006229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6229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6229E8"/>
    <w:rPr>
      <w:b/>
      <w:position w:val="6"/>
      <w:sz w:val="16"/>
    </w:rPr>
  </w:style>
  <w:style w:type="paragraph" w:styleId="FootnoteText">
    <w:name w:val="footnote text"/>
    <w:basedOn w:val="Normal"/>
    <w:semiHidden/>
    <w:rsid w:val="006229E8"/>
    <w:pPr>
      <w:keepLines/>
      <w:ind w:left="454" w:hanging="454"/>
    </w:pPr>
    <w:rPr>
      <w:sz w:val="16"/>
    </w:rPr>
  </w:style>
  <w:style w:type="paragraph" w:customStyle="1" w:styleId="TAH">
    <w:name w:val="TAH"/>
    <w:basedOn w:val="TAC"/>
    <w:link w:val="TAHCar"/>
    <w:rsid w:val="006229E8"/>
    <w:rPr>
      <w:b/>
    </w:rPr>
  </w:style>
  <w:style w:type="paragraph" w:customStyle="1" w:styleId="TAC">
    <w:name w:val="TAC"/>
    <w:basedOn w:val="TAL"/>
    <w:link w:val="TACChar"/>
    <w:rsid w:val="006229E8"/>
    <w:pPr>
      <w:jc w:val="center"/>
    </w:pPr>
  </w:style>
  <w:style w:type="paragraph" w:customStyle="1" w:styleId="TF">
    <w:name w:val="TF"/>
    <w:basedOn w:val="TH"/>
    <w:link w:val="TFChar"/>
    <w:rsid w:val="006229E8"/>
    <w:pPr>
      <w:keepNext w:val="0"/>
      <w:spacing w:before="0" w:after="240"/>
    </w:pPr>
  </w:style>
  <w:style w:type="paragraph" w:customStyle="1" w:styleId="NO">
    <w:name w:val="NO"/>
    <w:basedOn w:val="Normal"/>
    <w:rsid w:val="006229E8"/>
    <w:pPr>
      <w:keepLines/>
      <w:ind w:left="1135" w:hanging="851"/>
    </w:pPr>
  </w:style>
  <w:style w:type="paragraph" w:styleId="TOC9">
    <w:name w:val="toc 9"/>
    <w:basedOn w:val="TOC8"/>
    <w:semiHidden/>
    <w:rsid w:val="006229E8"/>
    <w:pPr>
      <w:ind w:left="1418" w:hanging="1418"/>
    </w:pPr>
  </w:style>
  <w:style w:type="paragraph" w:customStyle="1" w:styleId="EX">
    <w:name w:val="EX"/>
    <w:basedOn w:val="Normal"/>
    <w:rsid w:val="006229E8"/>
    <w:pPr>
      <w:keepLines/>
      <w:ind w:left="1702" w:hanging="1418"/>
    </w:pPr>
  </w:style>
  <w:style w:type="paragraph" w:customStyle="1" w:styleId="FP">
    <w:name w:val="FP"/>
    <w:basedOn w:val="Normal"/>
    <w:rsid w:val="006229E8"/>
  </w:style>
  <w:style w:type="paragraph" w:customStyle="1" w:styleId="LD">
    <w:name w:val="LD"/>
    <w:rsid w:val="006229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229E8"/>
  </w:style>
  <w:style w:type="paragraph" w:customStyle="1" w:styleId="EW">
    <w:name w:val="EW"/>
    <w:basedOn w:val="EX"/>
    <w:rsid w:val="006229E8"/>
  </w:style>
  <w:style w:type="paragraph" w:styleId="TOC6">
    <w:name w:val="toc 6"/>
    <w:basedOn w:val="TOC5"/>
    <w:next w:val="Normal"/>
    <w:semiHidden/>
    <w:rsid w:val="006229E8"/>
    <w:pPr>
      <w:ind w:left="1985" w:hanging="1985"/>
    </w:pPr>
  </w:style>
  <w:style w:type="paragraph" w:styleId="TOC7">
    <w:name w:val="toc 7"/>
    <w:basedOn w:val="TOC6"/>
    <w:next w:val="Normal"/>
    <w:semiHidden/>
    <w:rsid w:val="006229E8"/>
    <w:pPr>
      <w:ind w:left="2268" w:hanging="2268"/>
    </w:pPr>
  </w:style>
  <w:style w:type="paragraph" w:styleId="ListBullet2">
    <w:name w:val="List Bullet 2"/>
    <w:basedOn w:val="ListBullet"/>
    <w:rsid w:val="006229E8"/>
    <w:pPr>
      <w:ind w:left="851"/>
    </w:pPr>
  </w:style>
  <w:style w:type="paragraph" w:styleId="ListBullet3">
    <w:name w:val="List Bullet 3"/>
    <w:basedOn w:val="ListBullet2"/>
    <w:rsid w:val="006229E8"/>
    <w:pPr>
      <w:ind w:left="1135"/>
    </w:pPr>
  </w:style>
  <w:style w:type="paragraph" w:styleId="ListNumber">
    <w:name w:val="List Number"/>
    <w:basedOn w:val="List"/>
    <w:rsid w:val="006229E8"/>
  </w:style>
  <w:style w:type="paragraph" w:customStyle="1" w:styleId="EQ">
    <w:name w:val="EQ"/>
    <w:basedOn w:val="Normal"/>
    <w:next w:val="Normal"/>
    <w:rsid w:val="006229E8"/>
    <w:pPr>
      <w:keepLines/>
      <w:tabs>
        <w:tab w:val="center" w:pos="4536"/>
        <w:tab w:val="right" w:pos="9072"/>
      </w:tabs>
    </w:pPr>
    <w:rPr>
      <w:noProof/>
    </w:rPr>
  </w:style>
  <w:style w:type="paragraph" w:customStyle="1" w:styleId="TH">
    <w:name w:val="TH"/>
    <w:basedOn w:val="Normal"/>
    <w:link w:val="THChar"/>
    <w:rsid w:val="006229E8"/>
    <w:pPr>
      <w:keepNext/>
      <w:keepLines/>
      <w:spacing w:before="60"/>
      <w:jc w:val="center"/>
    </w:pPr>
    <w:rPr>
      <w:b/>
    </w:rPr>
  </w:style>
  <w:style w:type="paragraph" w:customStyle="1" w:styleId="NF">
    <w:name w:val="NF"/>
    <w:basedOn w:val="NO"/>
    <w:rsid w:val="006229E8"/>
    <w:pPr>
      <w:keepNext/>
    </w:pPr>
    <w:rPr>
      <w:sz w:val="18"/>
    </w:rPr>
  </w:style>
  <w:style w:type="paragraph" w:customStyle="1" w:styleId="PL">
    <w:name w:val="PL"/>
    <w:link w:val="PLChar"/>
    <w:rsid w:val="006229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229E8"/>
    <w:pPr>
      <w:jc w:val="right"/>
    </w:pPr>
  </w:style>
  <w:style w:type="paragraph" w:customStyle="1" w:styleId="H6">
    <w:name w:val="H6"/>
    <w:basedOn w:val="Heading5"/>
    <w:next w:val="Normal"/>
    <w:rsid w:val="006229E8"/>
    <w:pPr>
      <w:ind w:left="1985" w:hanging="1985"/>
      <w:outlineLvl w:val="9"/>
    </w:pPr>
    <w:rPr>
      <w:sz w:val="20"/>
    </w:rPr>
  </w:style>
  <w:style w:type="paragraph" w:customStyle="1" w:styleId="TAN">
    <w:name w:val="TAN"/>
    <w:basedOn w:val="TAL"/>
    <w:rsid w:val="006229E8"/>
    <w:pPr>
      <w:ind w:left="851" w:hanging="851"/>
    </w:pPr>
  </w:style>
  <w:style w:type="paragraph" w:customStyle="1" w:styleId="TAL">
    <w:name w:val="TAL"/>
    <w:basedOn w:val="Normal"/>
    <w:link w:val="TALCar"/>
    <w:rsid w:val="006229E8"/>
    <w:pPr>
      <w:keepNext/>
      <w:keepLines/>
    </w:pPr>
    <w:rPr>
      <w:sz w:val="18"/>
    </w:rPr>
  </w:style>
  <w:style w:type="paragraph" w:customStyle="1" w:styleId="ZA">
    <w:name w:val="ZA"/>
    <w:rsid w:val="006229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229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229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229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229E8"/>
    <w:pPr>
      <w:framePr w:wrap="notBeside" w:y="16161"/>
    </w:pPr>
  </w:style>
  <w:style w:type="character" w:customStyle="1" w:styleId="ZGSM">
    <w:name w:val="ZGSM"/>
    <w:rsid w:val="006229E8"/>
  </w:style>
  <w:style w:type="paragraph" w:styleId="List2">
    <w:name w:val="List 2"/>
    <w:basedOn w:val="List"/>
    <w:rsid w:val="006229E8"/>
    <w:pPr>
      <w:ind w:left="851"/>
    </w:pPr>
  </w:style>
  <w:style w:type="paragraph" w:customStyle="1" w:styleId="ZG">
    <w:name w:val="ZG"/>
    <w:rsid w:val="006229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229E8"/>
    <w:pPr>
      <w:ind w:left="1135"/>
    </w:pPr>
  </w:style>
  <w:style w:type="paragraph" w:styleId="List4">
    <w:name w:val="List 4"/>
    <w:basedOn w:val="List3"/>
    <w:rsid w:val="006229E8"/>
    <w:pPr>
      <w:ind w:left="1418"/>
    </w:pPr>
  </w:style>
  <w:style w:type="paragraph" w:styleId="List5">
    <w:name w:val="List 5"/>
    <w:basedOn w:val="List4"/>
    <w:rsid w:val="006229E8"/>
    <w:pPr>
      <w:ind w:left="1702"/>
    </w:pPr>
  </w:style>
  <w:style w:type="paragraph" w:customStyle="1" w:styleId="EditorsNote">
    <w:name w:val="Editor's Note"/>
    <w:aliases w:val="EN"/>
    <w:basedOn w:val="NO"/>
    <w:link w:val="EditorsNoteCharChar"/>
    <w:rsid w:val="006229E8"/>
    <w:rPr>
      <w:color w:val="FF0000"/>
    </w:rPr>
  </w:style>
  <w:style w:type="paragraph" w:styleId="List">
    <w:name w:val="List"/>
    <w:basedOn w:val="Normal"/>
    <w:rsid w:val="006229E8"/>
    <w:pPr>
      <w:ind w:left="568" w:hanging="284"/>
    </w:pPr>
  </w:style>
  <w:style w:type="paragraph" w:styleId="ListBullet">
    <w:name w:val="List Bullet"/>
    <w:basedOn w:val="List"/>
    <w:rsid w:val="006229E8"/>
  </w:style>
  <w:style w:type="paragraph" w:styleId="ListBullet4">
    <w:name w:val="List Bullet 4"/>
    <w:basedOn w:val="ListBullet3"/>
    <w:rsid w:val="006229E8"/>
    <w:pPr>
      <w:ind w:left="1418"/>
    </w:pPr>
  </w:style>
  <w:style w:type="paragraph" w:styleId="ListBullet5">
    <w:name w:val="List Bullet 5"/>
    <w:basedOn w:val="ListBullet4"/>
    <w:rsid w:val="006229E8"/>
    <w:pPr>
      <w:ind w:left="1702"/>
    </w:pPr>
  </w:style>
  <w:style w:type="paragraph" w:customStyle="1" w:styleId="B1">
    <w:name w:val="B1"/>
    <w:basedOn w:val="List"/>
    <w:link w:val="B10"/>
    <w:uiPriority w:val="99"/>
    <w:rsid w:val="006229E8"/>
  </w:style>
  <w:style w:type="paragraph" w:customStyle="1" w:styleId="B2">
    <w:name w:val="B2"/>
    <w:basedOn w:val="List2"/>
    <w:rsid w:val="006229E8"/>
  </w:style>
  <w:style w:type="paragraph" w:customStyle="1" w:styleId="B3">
    <w:name w:val="B3"/>
    <w:basedOn w:val="List3"/>
    <w:rsid w:val="006229E8"/>
  </w:style>
  <w:style w:type="paragraph" w:customStyle="1" w:styleId="B4">
    <w:name w:val="B4"/>
    <w:basedOn w:val="List4"/>
    <w:rsid w:val="006229E8"/>
  </w:style>
  <w:style w:type="paragraph" w:customStyle="1" w:styleId="B5">
    <w:name w:val="B5"/>
    <w:basedOn w:val="List5"/>
    <w:rsid w:val="006229E8"/>
  </w:style>
  <w:style w:type="paragraph" w:styleId="Footer">
    <w:name w:val="footer"/>
    <w:basedOn w:val="Header"/>
    <w:link w:val="FooterChar"/>
    <w:uiPriority w:val="99"/>
    <w:rsid w:val="006229E8"/>
    <w:pPr>
      <w:jc w:val="center"/>
    </w:pPr>
    <w:rPr>
      <w:i/>
    </w:rPr>
  </w:style>
  <w:style w:type="paragraph" w:customStyle="1" w:styleId="ZTD">
    <w:name w:val="ZTD"/>
    <w:basedOn w:val="ZB"/>
    <w:rsid w:val="006229E8"/>
    <w:pPr>
      <w:framePr w:hRule="auto" w:wrap="notBeside" w:y="852"/>
    </w:pPr>
    <w:rPr>
      <w:i w:val="0"/>
      <w:sz w:val="40"/>
    </w:rPr>
  </w:style>
  <w:style w:type="character" w:customStyle="1" w:styleId="MTEquationSection">
    <w:name w:val="MTEquationSection"/>
    <w:rsid w:val="006229E8"/>
    <w:rPr>
      <w:rFonts w:ascii="Arial" w:hAnsi="Arial"/>
      <w:vanish w:val="0"/>
      <w:color w:val="FF0000"/>
      <w:sz w:val="24"/>
    </w:rPr>
  </w:style>
  <w:style w:type="paragraph" w:styleId="BodyText3">
    <w:name w:val="Body Text 3"/>
    <w:basedOn w:val="Normal"/>
    <w:rsid w:val="006229E8"/>
    <w:rPr>
      <w:i/>
    </w:rPr>
  </w:style>
  <w:style w:type="paragraph" w:styleId="DocumentMap">
    <w:name w:val="Document Map"/>
    <w:basedOn w:val="Normal"/>
    <w:semiHidden/>
    <w:rsid w:val="006229E8"/>
    <w:pPr>
      <w:shd w:val="clear" w:color="auto" w:fill="000080"/>
    </w:pPr>
    <w:rPr>
      <w:rFonts w:ascii="Tahoma" w:hAnsi="Tahoma"/>
    </w:rPr>
  </w:style>
  <w:style w:type="paragraph" w:customStyle="1" w:styleId="Bulletedo1">
    <w:name w:val="Bulleted o 1"/>
    <w:basedOn w:val="Normal"/>
    <w:rsid w:val="006229E8"/>
    <w:pPr>
      <w:numPr>
        <w:numId w:val="1"/>
      </w:numPr>
    </w:pPr>
  </w:style>
  <w:style w:type="paragraph" w:customStyle="1" w:styleId="text">
    <w:name w:val="text"/>
    <w:basedOn w:val="Normal"/>
    <w:rsid w:val="006229E8"/>
    <w:pPr>
      <w:spacing w:after="240"/>
      <w:jc w:val="both"/>
    </w:pPr>
    <w:rPr>
      <w:lang w:eastAsia="zh-CN"/>
    </w:rPr>
  </w:style>
  <w:style w:type="paragraph" w:customStyle="1" w:styleId="Equation">
    <w:name w:val="Equation"/>
    <w:basedOn w:val="Normal"/>
    <w:next w:val="Normal"/>
    <w:rsid w:val="006229E8"/>
    <w:pPr>
      <w:tabs>
        <w:tab w:val="right" w:pos="10206"/>
      </w:tabs>
      <w:spacing w:after="220"/>
      <w:ind w:left="1298"/>
    </w:pPr>
    <w:rPr>
      <w:lang w:eastAsia="zh-CN"/>
    </w:rPr>
  </w:style>
  <w:style w:type="paragraph" w:customStyle="1" w:styleId="00BodyText">
    <w:name w:val="00 BodyText"/>
    <w:basedOn w:val="Normal"/>
    <w:rsid w:val="006229E8"/>
    <w:pPr>
      <w:spacing w:after="220"/>
    </w:pPr>
  </w:style>
  <w:style w:type="paragraph" w:customStyle="1" w:styleId="11BodyText">
    <w:name w:val="11 BodyText"/>
    <w:basedOn w:val="Normal"/>
    <w:rsid w:val="006229E8"/>
    <w:pPr>
      <w:spacing w:after="220"/>
      <w:ind w:left="1298"/>
    </w:pPr>
  </w:style>
  <w:style w:type="paragraph" w:customStyle="1" w:styleId="table">
    <w:name w:val="table"/>
    <w:basedOn w:val="text"/>
    <w:next w:val="text"/>
    <w:rsid w:val="006229E8"/>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rsid w:val="006229E8"/>
    <w:pPr>
      <w:spacing w:before="120" w:after="120"/>
    </w:pPr>
    <w:rPr>
      <w:b/>
      <w:bCs/>
    </w:rPr>
  </w:style>
  <w:style w:type="paragraph" w:customStyle="1" w:styleId="bodyCharCharChar">
    <w:name w:val="body Char Char Char"/>
    <w:basedOn w:val="Normal"/>
    <w:rsid w:val="006229E8"/>
    <w:pPr>
      <w:tabs>
        <w:tab w:val="left" w:pos="2160"/>
      </w:tabs>
      <w:spacing w:before="120" w:after="120" w:line="280" w:lineRule="atLeast"/>
      <w:jc w:val="both"/>
    </w:pPr>
    <w:rPr>
      <w:rFonts w:ascii="New York" w:hAnsi="New York"/>
    </w:rPr>
  </w:style>
  <w:style w:type="paragraph" w:styleId="BodyText">
    <w:name w:val="Body Text"/>
    <w:aliases w:val="bt"/>
    <w:basedOn w:val="Normal"/>
    <w:rsid w:val="006229E8"/>
    <w:pPr>
      <w:spacing w:after="120"/>
      <w:jc w:val="both"/>
    </w:pPr>
    <w:rPr>
      <w:rFonts w:ascii="Times" w:hAnsi="Times"/>
    </w:rPr>
  </w:style>
  <w:style w:type="paragraph" w:styleId="BodyText2">
    <w:name w:val="Body Text 2"/>
    <w:basedOn w:val="Normal"/>
    <w:rsid w:val="006229E8"/>
    <w:pPr>
      <w:tabs>
        <w:tab w:val="left" w:pos="1985"/>
      </w:tabs>
      <w:jc w:val="both"/>
    </w:pPr>
  </w:style>
  <w:style w:type="character" w:customStyle="1" w:styleId="Heading1Char">
    <w:name w:val="Heading 1 Char"/>
    <w:rsid w:val="006229E8"/>
    <w:rPr>
      <w:rFonts w:ascii="Arial" w:hAnsi="Arial"/>
      <w:sz w:val="36"/>
      <w:lang w:val="en-GB" w:eastAsia="en-US" w:bidi="ar-SA"/>
    </w:rPr>
  </w:style>
  <w:style w:type="paragraph" w:customStyle="1" w:styleId="body">
    <w:name w:val="body"/>
    <w:basedOn w:val="Normal"/>
    <w:rsid w:val="006229E8"/>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6229E8"/>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229E8"/>
  </w:style>
  <w:style w:type="character" w:styleId="CommentReference">
    <w:name w:val="annotation reference"/>
    <w:semiHidden/>
    <w:rsid w:val="006229E8"/>
    <w:rPr>
      <w:sz w:val="16"/>
      <w:szCs w:val="16"/>
    </w:rPr>
  </w:style>
  <w:style w:type="paragraph" w:styleId="CommentText">
    <w:name w:val="annotation text"/>
    <w:basedOn w:val="Normal"/>
    <w:link w:val="CommentTextChar"/>
    <w:rsid w:val="006229E8"/>
    <w:rPr>
      <w:lang w:eastAsia="x-none"/>
    </w:rPr>
  </w:style>
  <w:style w:type="paragraph" w:styleId="CommentSubject">
    <w:name w:val="annotation subject"/>
    <w:basedOn w:val="CommentText"/>
    <w:next w:val="CommentText"/>
    <w:semiHidden/>
    <w:rsid w:val="006229E8"/>
    <w:rPr>
      <w:b/>
      <w:bCs/>
    </w:rPr>
  </w:style>
  <w:style w:type="paragraph" w:styleId="BalloonText">
    <w:name w:val="Balloon Text"/>
    <w:basedOn w:val="Normal"/>
    <w:semiHidden/>
    <w:rsid w:val="006229E8"/>
    <w:rPr>
      <w:rFonts w:ascii="Tahoma" w:hAnsi="Tahoma" w:cs="Tahoma"/>
      <w:sz w:val="16"/>
      <w:szCs w:val="16"/>
    </w:rPr>
  </w:style>
  <w:style w:type="paragraph" w:customStyle="1" w:styleId="CRCoverPage">
    <w:name w:val="CR Cover Page"/>
    <w:rsid w:val="006229E8"/>
    <w:pPr>
      <w:spacing w:after="120"/>
    </w:pPr>
    <w:rPr>
      <w:rFonts w:ascii="Arial" w:eastAsia="MS Mincho" w:hAnsi="Arial"/>
      <w:lang w:val="en-GB" w:eastAsia="en-US"/>
    </w:rPr>
  </w:style>
  <w:style w:type="character" w:customStyle="1" w:styleId="Heading1Char1">
    <w:name w:val="Heading 1 Char1"/>
    <w:link w:val="Heading1"/>
    <w:rsid w:val="006229E8"/>
    <w:rPr>
      <w:rFonts w:ascii="Arial" w:hAnsi="Arial"/>
      <w:sz w:val="36"/>
      <w:lang w:val="en-GB" w:eastAsia="en-US"/>
    </w:rPr>
  </w:style>
  <w:style w:type="character" w:customStyle="1" w:styleId="Heading2Char">
    <w:name w:val="Heading 2 Char"/>
    <w:link w:val="Heading2"/>
    <w:rsid w:val="006229E8"/>
    <w:rPr>
      <w:rFonts w:ascii="Arial" w:hAnsi="Arial"/>
      <w:sz w:val="32"/>
      <w:lang w:val="en-GB" w:eastAsia="en-US"/>
    </w:rPr>
  </w:style>
  <w:style w:type="character" w:customStyle="1" w:styleId="Heading3Char">
    <w:name w:val="Heading 3 Char"/>
    <w:link w:val="Heading3"/>
    <w:rsid w:val="006229E8"/>
    <w:rPr>
      <w:rFonts w:ascii="Arial" w:hAnsi="Arial"/>
      <w:sz w:val="28"/>
      <w:lang w:val="en-GB" w:eastAsia="en-US"/>
    </w:rPr>
  </w:style>
  <w:style w:type="character" w:customStyle="1" w:styleId="Heading4Char">
    <w:name w:val="Heading 4 Char"/>
    <w:aliases w:val="h4 Char"/>
    <w:link w:val="Heading4"/>
    <w:rsid w:val="006229E8"/>
    <w:rPr>
      <w:rFonts w:ascii="Arial" w:hAnsi="Arial"/>
      <w:sz w:val="24"/>
      <w:lang w:val="en-GB" w:eastAsia="en-US"/>
    </w:rPr>
  </w:style>
  <w:style w:type="character" w:customStyle="1" w:styleId="Heading5Char">
    <w:name w:val="Heading 5 Char"/>
    <w:link w:val="Heading5"/>
    <w:rsid w:val="006229E8"/>
    <w:rPr>
      <w:rFonts w:ascii="Arial" w:hAnsi="Arial"/>
      <w:sz w:val="22"/>
      <w:lang w:val="en-GB" w:eastAsia="en-US"/>
    </w:rPr>
  </w:style>
  <w:style w:type="character" w:customStyle="1" w:styleId="CharChar3">
    <w:name w:val="Char Char3"/>
    <w:rsid w:val="006229E8"/>
    <w:rPr>
      <w:rFonts w:ascii="Arial" w:hAnsi="Arial"/>
      <w:sz w:val="36"/>
      <w:lang w:val="en-GB" w:eastAsia="en-US" w:bidi="ar-SA"/>
    </w:rPr>
  </w:style>
  <w:style w:type="character" w:customStyle="1" w:styleId="CharChar2">
    <w:name w:val="Char Char2"/>
    <w:rsid w:val="006229E8"/>
    <w:rPr>
      <w:rFonts w:ascii="Arial" w:hAnsi="Arial"/>
      <w:sz w:val="32"/>
      <w:lang w:val="en-GB" w:eastAsia="en-US" w:bidi="ar-SA"/>
    </w:rPr>
  </w:style>
  <w:style w:type="character" w:customStyle="1" w:styleId="CharChar1">
    <w:name w:val="Char Char1"/>
    <w:rsid w:val="006229E8"/>
    <w:rPr>
      <w:rFonts w:ascii="Arial" w:hAnsi="Arial"/>
      <w:sz w:val="28"/>
      <w:lang w:val="en-GB" w:eastAsia="en-US" w:bidi="ar-SA"/>
    </w:rPr>
  </w:style>
  <w:style w:type="character" w:customStyle="1" w:styleId="h4CharChar">
    <w:name w:val="h4 Char Char"/>
    <w:rsid w:val="006229E8"/>
    <w:rPr>
      <w:rFonts w:ascii="Arial" w:hAnsi="Arial"/>
      <w:sz w:val="24"/>
      <w:lang w:val="en-GB" w:eastAsia="en-US" w:bidi="ar-SA"/>
    </w:rPr>
  </w:style>
  <w:style w:type="character" w:customStyle="1" w:styleId="CharChar">
    <w:name w:val="Char Char"/>
    <w:rsid w:val="006229E8"/>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229E8"/>
    <w:pPr>
      <w:ind w:left="720"/>
    </w:pPr>
  </w:style>
  <w:style w:type="paragraph" w:customStyle="1" w:styleId="Reference">
    <w:name w:val="Reference"/>
    <w:basedOn w:val="EX"/>
    <w:rsid w:val="006229E8"/>
    <w:pPr>
      <w:tabs>
        <w:tab w:val="num" w:pos="360"/>
      </w:tabs>
      <w:suppressAutoHyphens/>
      <w:ind w:left="0" w:firstLine="0"/>
    </w:pPr>
    <w:rPr>
      <w:lang w:eastAsia="ar-SA"/>
    </w:rPr>
  </w:style>
  <w:style w:type="paragraph" w:styleId="Subtitle">
    <w:name w:val="Subtitle"/>
    <w:basedOn w:val="Normal"/>
    <w:next w:val="Normal"/>
    <w:link w:val="SubtitleChar"/>
    <w:qFormat/>
    <w:rsid w:val="006229E8"/>
    <w:pPr>
      <w:spacing w:after="60"/>
      <w:jc w:val="center"/>
      <w:outlineLvl w:val="1"/>
    </w:pPr>
    <w:rPr>
      <w:rFonts w:ascii="Cambria" w:eastAsia="Times New Roman" w:hAnsi="Cambria"/>
      <w:lang w:eastAsia="x-none"/>
    </w:rPr>
  </w:style>
  <w:style w:type="character" w:customStyle="1" w:styleId="SubtitleChar">
    <w:name w:val="Subtitle Char"/>
    <w:link w:val="Subtitle"/>
    <w:rsid w:val="006229E8"/>
    <w:rPr>
      <w:rFonts w:ascii="Cambria" w:eastAsia="Times New Roman" w:hAnsi="Cambria" w:cstheme="minorBidi"/>
      <w:sz w:val="22"/>
      <w:szCs w:val="22"/>
      <w:lang w:eastAsia="x-none"/>
    </w:rPr>
  </w:style>
  <w:style w:type="paragraph" w:styleId="Revision">
    <w:name w:val="Revision"/>
    <w:hidden/>
    <w:uiPriority w:val="99"/>
    <w:semiHidden/>
    <w:rsid w:val="006229E8"/>
    <w:rPr>
      <w:rFonts w:ascii="Times New Roman" w:hAnsi="Times New Roman"/>
      <w:lang w:val="en-GB" w:eastAsia="en-US"/>
    </w:rPr>
  </w:style>
  <w:style w:type="paragraph" w:styleId="NormalWeb">
    <w:name w:val="Normal (Web)"/>
    <w:basedOn w:val="Normal"/>
    <w:uiPriority w:val="99"/>
    <w:unhideWhenUsed/>
    <w:rsid w:val="006229E8"/>
    <w:pPr>
      <w:spacing w:before="100" w:beforeAutospacing="1" w:after="100" w:afterAutospacing="1"/>
    </w:pPr>
  </w:style>
  <w:style w:type="character" w:customStyle="1" w:styleId="CommentTextChar">
    <w:name w:val="Comment Text Char"/>
    <w:link w:val="CommentText"/>
    <w:rsid w:val="006229E8"/>
    <w:rPr>
      <w:rFonts w:asciiTheme="minorHAnsi" w:eastAsiaTheme="minorHAnsi" w:hAnsiTheme="minorHAnsi" w:cstheme="minorBidi"/>
      <w:sz w:val="22"/>
      <w:szCs w:val="22"/>
      <w:lang w:eastAsia="x-none"/>
    </w:rPr>
  </w:style>
  <w:style w:type="character" w:styleId="PlaceholderText">
    <w:name w:val="Placeholder Text"/>
    <w:uiPriority w:val="99"/>
    <w:semiHidden/>
    <w:rsid w:val="006229E8"/>
    <w:rPr>
      <w:color w:val="808080"/>
    </w:rPr>
  </w:style>
  <w:style w:type="character" w:styleId="Hyperlink">
    <w:name w:val="Hyperlink"/>
    <w:uiPriority w:val="99"/>
    <w:rsid w:val="006229E8"/>
    <w:rPr>
      <w:color w:val="0000FF"/>
      <w:u w:val="single"/>
    </w:rPr>
  </w:style>
  <w:style w:type="character" w:styleId="FollowedHyperlink">
    <w:name w:val="FollowedHyperlink"/>
    <w:rsid w:val="006229E8"/>
    <w:rPr>
      <w:color w:val="800080"/>
      <w:u w:val="single"/>
    </w:rPr>
  </w:style>
  <w:style w:type="table" w:styleId="DarkList-Accent6">
    <w:name w:val="Dark List Accent 6"/>
    <w:basedOn w:val="TableNormal"/>
    <w:uiPriority w:val="70"/>
    <w:rsid w:val="006229E8"/>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6229E8"/>
    <w:rPr>
      <w:rFonts w:ascii="Arial" w:hAnsi="Arial"/>
      <w:b/>
      <w:i/>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6229E8"/>
    <w:rPr>
      <w:rFonts w:ascii="Arial" w:hAnsi="Arial"/>
      <w:b/>
      <w:noProof/>
      <w:sz w:val="18"/>
      <w:lang w:val="en-US" w:eastAsia="en-US"/>
    </w:rPr>
  </w:style>
  <w:style w:type="character" w:customStyle="1" w:styleId="PLChar">
    <w:name w:val="PL Char"/>
    <w:link w:val="PL"/>
    <w:rsid w:val="006229E8"/>
    <w:rPr>
      <w:rFonts w:ascii="Courier New" w:hAnsi="Courier New"/>
      <w:noProof/>
      <w:sz w:val="16"/>
      <w:lang w:val="en-US" w:eastAsia="en-US"/>
    </w:rPr>
  </w:style>
  <w:style w:type="character" w:customStyle="1" w:styleId="TALCar">
    <w:name w:val="TAL Car"/>
    <w:link w:val="TAL"/>
    <w:rsid w:val="006229E8"/>
    <w:rPr>
      <w:rFonts w:asciiTheme="minorHAnsi" w:eastAsiaTheme="minorHAnsi" w:hAnsiTheme="minorHAnsi" w:cstheme="minorBidi"/>
      <w:sz w:val="18"/>
      <w:szCs w:val="22"/>
      <w:lang w:eastAsia="en-US"/>
    </w:rPr>
  </w:style>
  <w:style w:type="character" w:customStyle="1" w:styleId="THChar">
    <w:name w:val="TH Char"/>
    <w:link w:val="TH"/>
    <w:rsid w:val="006229E8"/>
    <w:rPr>
      <w:rFonts w:asciiTheme="minorHAnsi" w:eastAsiaTheme="minorHAnsi" w:hAnsiTheme="minorHAnsi" w:cstheme="minorBidi"/>
      <w:b/>
      <w:sz w:val="22"/>
      <w:szCs w:val="22"/>
      <w:lang w:eastAsia="en-US"/>
    </w:rPr>
  </w:style>
  <w:style w:type="character" w:customStyle="1" w:styleId="TACChar">
    <w:name w:val="TAC Char"/>
    <w:link w:val="TAC"/>
    <w:locked/>
    <w:rsid w:val="006229E8"/>
    <w:rPr>
      <w:rFonts w:asciiTheme="minorHAnsi" w:eastAsiaTheme="minorHAnsi" w:hAnsiTheme="minorHAnsi" w:cstheme="minorBidi"/>
      <w:sz w:val="18"/>
      <w:szCs w:val="22"/>
      <w:lang w:eastAsia="en-US"/>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6229E8"/>
    <w:rPr>
      <w:rFonts w:asciiTheme="minorHAnsi" w:eastAsiaTheme="minorHAnsi" w:hAnsiTheme="minorHAnsi" w:cstheme="minorBidi"/>
      <w:b/>
      <w:bCs/>
      <w:sz w:val="22"/>
      <w:szCs w:val="22"/>
      <w:lang w:eastAsia="en-US"/>
    </w:rPr>
  </w:style>
  <w:style w:type="paragraph" w:customStyle="1" w:styleId="3GPPNormalText">
    <w:name w:val="3GPP Normal Text"/>
    <w:basedOn w:val="BodyText"/>
    <w:link w:val="3GPPNormalTextChar"/>
    <w:qFormat/>
    <w:rsid w:val="006229E8"/>
    <w:pPr>
      <w:spacing w:after="180"/>
    </w:pPr>
    <w:rPr>
      <w:rFonts w:ascii="Times New Roman" w:eastAsia="MS Mincho" w:hAnsi="Times New Roman"/>
    </w:rPr>
  </w:style>
  <w:style w:type="character" w:customStyle="1" w:styleId="3GPPNormalTextChar">
    <w:name w:val="3GPP Normal Text Char"/>
    <w:link w:val="3GPPNormalText"/>
    <w:rsid w:val="006229E8"/>
    <w:rPr>
      <w:rFonts w:ascii="Times New Roman" w:eastAsia="MS Mincho" w:hAnsi="Times New Roman" w:cstheme="minorBidi"/>
      <w:sz w:val="22"/>
      <w:szCs w:val="22"/>
      <w:lang w:eastAsia="en-US"/>
    </w:rPr>
  </w:style>
  <w:style w:type="paragraph" w:customStyle="1" w:styleId="CharCharCharCharCharChar1CharChar">
    <w:name w:val="Char Char Char Char Char Char1 Char Char"/>
    <w:next w:val="Normal"/>
    <w:semiHidden/>
    <w:rsid w:val="006229E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6229E8"/>
    <w:rPr>
      <w:rFonts w:ascii="Times" w:eastAsia="Batang" w:hAnsi="Times"/>
    </w:rPr>
  </w:style>
  <w:style w:type="character" w:customStyle="1" w:styleId="TextChar">
    <w:name w:val="Text Char"/>
    <w:link w:val="Text0"/>
    <w:rsid w:val="006229E8"/>
    <w:rPr>
      <w:rFonts w:ascii="Times" w:eastAsia="Batang" w:hAnsi="Times" w:cstheme="minorBidi"/>
      <w:sz w:val="22"/>
      <w:szCs w:val="22"/>
      <w:lang w:eastAsia="en-US"/>
    </w:rPr>
  </w:style>
  <w:style w:type="character" w:customStyle="1" w:styleId="TFChar">
    <w:name w:val="TF Char"/>
    <w:link w:val="TF"/>
    <w:rsid w:val="006229E8"/>
    <w:rPr>
      <w:rFonts w:asciiTheme="minorHAnsi" w:eastAsiaTheme="minorHAnsi" w:hAnsiTheme="minorHAnsi" w:cstheme="minorBidi"/>
      <w:b/>
      <w:sz w:val="22"/>
      <w:szCs w:val="22"/>
      <w:lang w:eastAsia="en-US"/>
    </w:rPr>
  </w:style>
  <w:style w:type="character" w:customStyle="1" w:styleId="TAHCar">
    <w:name w:val="TAH Car"/>
    <w:link w:val="TAH"/>
    <w:rsid w:val="006229E8"/>
    <w:rPr>
      <w:rFonts w:asciiTheme="minorHAnsi" w:eastAsiaTheme="minorHAnsi" w:hAnsiTheme="minorHAnsi" w:cstheme="minorBidi"/>
      <w:b/>
      <w:sz w:val="18"/>
      <w:szCs w:val="22"/>
      <w:lang w:eastAsia="en-US"/>
    </w:rPr>
  </w:style>
  <w:style w:type="paragraph" w:styleId="ListNumber4">
    <w:name w:val="List Number 4"/>
    <w:basedOn w:val="Normal"/>
    <w:rsid w:val="006229E8"/>
    <w:pPr>
      <w:numPr>
        <w:numId w:val="2"/>
      </w:numPr>
      <w:tabs>
        <w:tab w:val="num" w:pos="1209"/>
      </w:tabs>
      <w:ind w:left="1209"/>
    </w:pPr>
    <w:rPr>
      <w:rFonts w:eastAsia="MS Mincho"/>
      <w:lang w:eastAsia="en-GB"/>
    </w:rPr>
  </w:style>
  <w:style w:type="character" w:customStyle="1" w:styleId="B10">
    <w:name w:val="B1 (文字)"/>
    <w:link w:val="B1"/>
    <w:uiPriority w:val="99"/>
    <w:locked/>
    <w:rsid w:val="006229E8"/>
    <w:rPr>
      <w:rFonts w:asciiTheme="minorHAnsi" w:eastAsiaTheme="minorHAnsi" w:hAnsiTheme="minorHAnsi" w:cstheme="minorBidi"/>
      <w:sz w:val="22"/>
      <w:szCs w:val="22"/>
      <w:lang w:eastAsia="en-US"/>
    </w:rPr>
  </w:style>
  <w:style w:type="paragraph" w:customStyle="1" w:styleId="Proposal">
    <w:name w:val="Proposal:"/>
    <w:basedOn w:val="Normal"/>
    <w:link w:val="ProposalZchn"/>
    <w:rsid w:val="006229E8"/>
    <w:pPr>
      <w:numPr>
        <w:numId w:val="3"/>
      </w:numPr>
      <w:tabs>
        <w:tab w:val="left" w:pos="1701"/>
      </w:tabs>
      <w:spacing w:after="120"/>
      <w:jc w:val="both"/>
    </w:pPr>
    <w:rPr>
      <w:rFonts w:eastAsia="Times New Roman"/>
      <w:b/>
      <w:bCs/>
      <w:lang w:eastAsia="zh-CN"/>
    </w:rPr>
  </w:style>
  <w:style w:type="character" w:customStyle="1" w:styleId="TALChar">
    <w:name w:val="TAL Char"/>
    <w:locked/>
    <w:rsid w:val="006229E8"/>
    <w:rPr>
      <w:rFonts w:ascii="Arial" w:eastAsia="Times New Roman" w:hAnsi="Arial"/>
      <w:sz w:val="18"/>
      <w:lang w:eastAsia="en-US"/>
    </w:rPr>
  </w:style>
  <w:style w:type="character" w:customStyle="1" w:styleId="TAHChar">
    <w:name w:val="TAH Char"/>
    <w:locked/>
    <w:rsid w:val="006229E8"/>
    <w:rPr>
      <w:rFonts w:ascii="Arial" w:eastAsia="Times New Roman" w:hAnsi="Arial"/>
      <w:b/>
      <w:sz w:val="18"/>
      <w:lang w:eastAsia="en-US"/>
    </w:rPr>
  </w:style>
  <w:style w:type="character" w:customStyle="1" w:styleId="fontstyle01">
    <w:name w:val="fontstyle01"/>
    <w:rsid w:val="006229E8"/>
    <w:rPr>
      <w:rFonts w:ascii="Arial" w:hAnsi="Arial" w:cs="Arial" w:hint="default"/>
      <w:b w:val="0"/>
      <w:bCs w:val="0"/>
      <w:i w:val="0"/>
      <w:iCs w:val="0"/>
      <w:color w:val="003C71"/>
      <w:sz w:val="28"/>
      <w:szCs w:val="28"/>
    </w:rPr>
  </w:style>
  <w:style w:type="character" w:customStyle="1" w:styleId="fontstyle21">
    <w:name w:val="fontstyle21"/>
    <w:rsid w:val="006229E8"/>
    <w:rPr>
      <w:rFonts w:ascii="Courier New" w:hAnsi="Courier New" w:cs="Courier New" w:hint="default"/>
      <w:b w:val="0"/>
      <w:bCs w:val="0"/>
      <w:i w:val="0"/>
      <w:iCs w:val="0"/>
      <w:color w:val="003C71"/>
      <w:sz w:val="24"/>
      <w:szCs w:val="24"/>
    </w:rPr>
  </w:style>
  <w:style w:type="character" w:customStyle="1" w:styleId="fontstyle31">
    <w:name w:val="fontstyle31"/>
    <w:rsid w:val="006229E8"/>
    <w:rPr>
      <w:rFonts w:ascii="Arial" w:hAnsi="Arial" w:cs="Arial" w:hint="default"/>
      <w:b w:val="0"/>
      <w:bCs w:val="0"/>
      <w:i/>
      <w:iCs/>
      <w:color w:val="003C71"/>
      <w:sz w:val="24"/>
      <w:szCs w:val="24"/>
    </w:rPr>
  </w:style>
  <w:style w:type="paragraph" w:customStyle="1" w:styleId="Style1">
    <w:name w:val="Style1"/>
    <w:basedOn w:val="BodyText"/>
    <w:link w:val="Style1Char"/>
    <w:qFormat/>
    <w:rsid w:val="006229E8"/>
    <w:pPr>
      <w:spacing w:after="180"/>
    </w:pPr>
    <w:rPr>
      <w:rFonts w:ascii="Times New Roman" w:hAnsi="Times New Roman"/>
      <w:lang w:eastAsia="zh-CN"/>
    </w:rPr>
  </w:style>
  <w:style w:type="character" w:customStyle="1" w:styleId="Style1Char">
    <w:name w:val="Style1 Char"/>
    <w:link w:val="Style1"/>
    <w:rsid w:val="006229E8"/>
    <w:rPr>
      <w:rFonts w:ascii="Times New Roman" w:eastAsiaTheme="minorHAnsi" w:hAnsi="Times New Roman" w:cstheme="minorBidi"/>
      <w:sz w:val="22"/>
      <w:szCs w:val="22"/>
      <w:lang w:eastAsia="zh-CN"/>
    </w:rPr>
  </w:style>
  <w:style w:type="paragraph" w:styleId="NoSpacing">
    <w:name w:val="No Spacing"/>
    <w:uiPriority w:val="1"/>
    <w:qFormat/>
    <w:rsid w:val="006229E8"/>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229E8"/>
    <w:rPr>
      <w:rFonts w:asciiTheme="minorHAnsi" w:eastAsiaTheme="minorHAnsi" w:hAnsiTheme="minorHAnsi" w:cstheme="minorBidi"/>
      <w:sz w:val="22"/>
      <w:szCs w:val="22"/>
      <w:lang w:eastAsia="en-US"/>
    </w:rPr>
  </w:style>
  <w:style w:type="paragraph" w:customStyle="1" w:styleId="3GPPText">
    <w:name w:val="3GPP Text"/>
    <w:basedOn w:val="Normal"/>
    <w:link w:val="3GPPTextChar"/>
    <w:qFormat/>
    <w:rsid w:val="006229E8"/>
    <w:pPr>
      <w:spacing w:before="120" w:after="120"/>
      <w:jc w:val="both"/>
    </w:pPr>
  </w:style>
  <w:style w:type="character" w:customStyle="1" w:styleId="3GPPTextChar">
    <w:name w:val="3GPP Text Char"/>
    <w:link w:val="3GPPText"/>
    <w:qFormat/>
    <w:rsid w:val="006229E8"/>
    <w:rPr>
      <w:rFonts w:asciiTheme="minorHAnsi" w:eastAsiaTheme="minorHAnsi" w:hAnsiTheme="minorHAnsi" w:cstheme="minorBidi"/>
      <w:sz w:val="22"/>
      <w:szCs w:val="22"/>
      <w:lang w:eastAsia="en-US"/>
    </w:rPr>
  </w:style>
  <w:style w:type="paragraph" w:customStyle="1" w:styleId="Observation">
    <w:name w:val="Observation"/>
    <w:basedOn w:val="Normal"/>
    <w:link w:val="ObservationZchn"/>
    <w:rsid w:val="006229E8"/>
    <w:pPr>
      <w:keepLines/>
      <w:numPr>
        <w:numId w:val="4"/>
      </w:numPr>
    </w:pPr>
    <w:rPr>
      <w:b/>
    </w:rPr>
  </w:style>
  <w:style w:type="character" w:customStyle="1" w:styleId="ProposalZchn">
    <w:name w:val="Proposal: Zchn"/>
    <w:link w:val="Proposal"/>
    <w:rsid w:val="006229E8"/>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6229E8"/>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6229E8"/>
  </w:style>
  <w:style w:type="paragraph" w:customStyle="1" w:styleId="TDocProposal">
    <w:name w:val="TDoc Proposal"/>
    <w:basedOn w:val="Normal"/>
    <w:next w:val="Normal"/>
    <w:link w:val="TDocProposalZchn"/>
    <w:qFormat/>
    <w:rsid w:val="006229E8"/>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 w:val="20"/>
      <w:szCs w:val="20"/>
      <w:lang w:eastAsia="ja-JP"/>
    </w:rPr>
  </w:style>
  <w:style w:type="character" w:customStyle="1" w:styleId="TDocProposalZchn">
    <w:name w:val="TDoc Proposal Zchn"/>
    <w:link w:val="TDocProposal"/>
    <w:rsid w:val="006229E8"/>
    <w:rPr>
      <w:rFonts w:ascii="Times New Roman" w:eastAsia="Times New Roman" w:hAnsi="Times New Roman"/>
      <w:b/>
      <w:lang w:eastAsia="ja-JP"/>
    </w:rPr>
  </w:style>
  <w:style w:type="paragraph" w:customStyle="1" w:styleId="TDocObservation">
    <w:name w:val="TDoc Observation"/>
    <w:basedOn w:val="TDocProposal"/>
    <w:link w:val="TDocObservationChar"/>
    <w:qFormat/>
    <w:rsid w:val="006229E8"/>
    <w:pPr>
      <w:numPr>
        <w:numId w:val="6"/>
      </w:numPr>
      <w:ind w:left="0" w:firstLine="0"/>
    </w:pPr>
  </w:style>
  <w:style w:type="character" w:customStyle="1" w:styleId="TDocObservationChar">
    <w:name w:val="TDoc Observation Char"/>
    <w:link w:val="TDocObservation"/>
    <w:rsid w:val="006229E8"/>
    <w:rPr>
      <w:rFonts w:ascii="Times New Roman" w:eastAsia="Times New Roman" w:hAnsi="Times New Roman"/>
      <w:b/>
      <w:lang w:eastAsia="ja-JP"/>
    </w:rPr>
  </w:style>
  <w:style w:type="numbering" w:customStyle="1" w:styleId="3GPPListofBullets">
    <w:name w:val="3GPP List of Bullets"/>
    <w:rsid w:val="006229E8"/>
    <w:pPr>
      <w:numPr>
        <w:numId w:val="9"/>
      </w:numPr>
    </w:pPr>
  </w:style>
  <w:style w:type="character" w:customStyle="1" w:styleId="EditorsNoteCharChar">
    <w:name w:val="Editor's Note Char Char"/>
    <w:link w:val="EditorsNote"/>
    <w:locked/>
    <w:rsid w:val="00970634"/>
    <w:rPr>
      <w:rFonts w:asciiTheme="minorHAnsi" w:eastAsiaTheme="minorHAnsi" w:hAnsiTheme="minorHAnsi" w:cstheme="minorBidi"/>
      <w:color w:val="FF0000"/>
      <w:sz w:val="22"/>
      <w:szCs w:val="22"/>
      <w:lang w:eastAsia="en-US"/>
    </w:rPr>
  </w:style>
  <w:style w:type="paragraph" w:styleId="EndnoteText">
    <w:name w:val="endnote text"/>
    <w:basedOn w:val="Normal"/>
    <w:link w:val="EndnoteTextChar"/>
    <w:semiHidden/>
    <w:unhideWhenUsed/>
    <w:rsid w:val="00517CFC"/>
    <w:pPr>
      <w:spacing w:after="0" w:line="240" w:lineRule="auto"/>
    </w:pPr>
    <w:rPr>
      <w:sz w:val="20"/>
      <w:szCs w:val="20"/>
    </w:rPr>
  </w:style>
  <w:style w:type="character" w:customStyle="1" w:styleId="EndnoteTextChar">
    <w:name w:val="Endnote Text Char"/>
    <w:basedOn w:val="DefaultParagraphFont"/>
    <w:link w:val="EndnoteText"/>
    <w:semiHidden/>
    <w:rsid w:val="00517CFC"/>
    <w:rPr>
      <w:rFonts w:asciiTheme="minorHAnsi" w:eastAsiaTheme="minorHAnsi" w:hAnsiTheme="minorHAnsi" w:cstheme="minorBidi"/>
      <w:lang w:eastAsia="en-US"/>
    </w:rPr>
  </w:style>
  <w:style w:type="character" w:styleId="EndnoteReference">
    <w:name w:val="endnote reference"/>
    <w:basedOn w:val="DefaultParagraphFont"/>
    <w:semiHidden/>
    <w:unhideWhenUsed/>
    <w:rsid w:val="00517CFC"/>
    <w:rPr>
      <w:vertAlign w:val="superscript"/>
    </w:rPr>
  </w:style>
  <w:style w:type="paragraph" w:customStyle="1" w:styleId="Comments">
    <w:name w:val="Comments"/>
    <w:basedOn w:val="Normal"/>
    <w:link w:val="CommentsChar"/>
    <w:qFormat/>
    <w:rsid w:val="005E560C"/>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E560C"/>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427383">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2191633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514897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03703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735540">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netapp01\ks-projekte\FHG_5G_Standardization\2_MEETINGS\_RanMeetingGuideline+Templates\Draft-R1-20xxxxx_TDoc_Templat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5D41A-C240-4D74-890B-7BD2E991B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Draft-R1-20xxxxx_TDoc_Template.dotx</Template>
  <TotalTime>0</TotalTime>
  <Pages>2</Pages>
  <Words>784</Words>
  <Characters>3847</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Discussion on SL UE-to-UE Relay Discovery and (Re-)Selection</vt:lpstr>
      <vt:lpstr>Discussion on SL UE-to-UE Relay Discovery and (Re-)Selection</vt:lpstr>
    </vt:vector>
  </TitlesOfParts>
  <Company/>
  <LinksUpToDate>false</LinksUpToDate>
  <CharactersWithSpaces>4622</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SL UE-to-UE Relay Discovery and (Re-)Selection</dc:title>
  <dc:subject/>
  <dc:creator>pjn</dc:creator>
  <cp:keywords/>
  <cp:lastModifiedBy>pjn</cp:lastModifiedBy>
  <cp:revision>3</cp:revision>
  <dcterms:created xsi:type="dcterms:W3CDTF">2022-11-03T16:49:00Z</dcterms:created>
  <dcterms:modified xsi:type="dcterms:W3CDTF">2022-11-04T00:06:00Z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794320022</vt:i4>
  </property>
</Properties>
</file>